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F6C7A" w14:textId="6DB37575" w:rsidR="0050301D" w:rsidRPr="00F94F10" w:rsidRDefault="008E5841">
      <w:pPr>
        <w:rPr>
          <w:rFonts w:ascii="Arial" w:hAnsi="Arial" w:cs="Arial"/>
        </w:rPr>
      </w:pPr>
      <w:bookmarkStart w:id="0" w:name="OLE_LINK1"/>
      <w:bookmarkStart w:id="1" w:name="OLE_LINK2"/>
      <w:r>
        <w:rPr>
          <w:rFonts w:ascii="Arial" w:hAnsi="Arial" w:cs="Arial"/>
        </w:rPr>
        <w:t xml:space="preserve"> </w:t>
      </w:r>
    </w:p>
    <w:tbl>
      <w:tblPr>
        <w:tblW w:w="0" w:type="auto"/>
        <w:tblInd w:w="-34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4A0" w:firstRow="1" w:lastRow="0" w:firstColumn="1" w:lastColumn="0" w:noHBand="0" w:noVBand="1"/>
      </w:tblPr>
      <w:tblGrid>
        <w:gridCol w:w="1873"/>
        <w:gridCol w:w="3108"/>
        <w:gridCol w:w="2403"/>
        <w:gridCol w:w="3390"/>
      </w:tblGrid>
      <w:tr w:rsidR="006C6E25" w:rsidRPr="00F94F10" w14:paraId="20EF6C7F" w14:textId="77777777" w:rsidTr="00090B82">
        <w:tc>
          <w:tcPr>
            <w:tcW w:w="1873" w:type="dxa"/>
            <w:shd w:val="clear" w:color="auto" w:fill="01AEF0"/>
          </w:tcPr>
          <w:p w14:paraId="20EF6C7B" w14:textId="77777777" w:rsidR="004C4855" w:rsidRPr="00F94F10" w:rsidRDefault="00C02A90" w:rsidP="00476FF6">
            <w:pPr>
              <w:tabs>
                <w:tab w:val="left" w:pos="1086"/>
              </w:tabs>
              <w:spacing w:before="120" w:after="120"/>
              <w:jc w:val="both"/>
              <w:rPr>
                <w:rFonts w:ascii="Arial" w:hAnsi="Arial" w:cs="Arial"/>
                <w:b/>
                <w:color w:val="FFFFFF"/>
              </w:rPr>
            </w:pPr>
            <w:r w:rsidRPr="00F94F10">
              <w:rPr>
                <w:rFonts w:ascii="Arial" w:hAnsi="Arial" w:cs="Arial"/>
                <w:b/>
                <w:color w:val="FFFFFF"/>
              </w:rPr>
              <w:t>Job t</w:t>
            </w:r>
            <w:r w:rsidR="004C4855" w:rsidRPr="00F94F10">
              <w:rPr>
                <w:rFonts w:ascii="Arial" w:hAnsi="Arial" w:cs="Arial"/>
                <w:b/>
                <w:color w:val="FFFFFF"/>
              </w:rPr>
              <w:t>itle</w:t>
            </w:r>
          </w:p>
        </w:tc>
        <w:tc>
          <w:tcPr>
            <w:tcW w:w="3108" w:type="dxa"/>
            <w:shd w:val="clear" w:color="auto" w:fill="E5F4FF"/>
          </w:tcPr>
          <w:p w14:paraId="20EF6C7C" w14:textId="6C226BBF" w:rsidR="004C4855" w:rsidRPr="00F94F10" w:rsidRDefault="008B7FBA" w:rsidP="00065A32">
            <w:pPr>
              <w:spacing w:before="120" w:line="288" w:lineRule="auto"/>
              <w:jc w:val="both"/>
              <w:rPr>
                <w:rFonts w:ascii="Arial" w:eastAsia="MS PGothic" w:hAnsi="Arial" w:cs="Arial"/>
                <w:color w:val="000000"/>
                <w:kern w:val="24"/>
              </w:rPr>
            </w:pPr>
            <w:r>
              <w:rPr>
                <w:rFonts w:ascii="Arial" w:eastAsia="MS PGothic" w:hAnsi="Arial" w:cs="Arial"/>
                <w:color w:val="000000"/>
                <w:kern w:val="24"/>
              </w:rPr>
              <w:t>P</w:t>
            </w:r>
            <w:r w:rsidR="006A7A91">
              <w:rPr>
                <w:rFonts w:ascii="Arial" w:eastAsia="MS PGothic" w:hAnsi="Arial" w:cs="Arial"/>
                <w:color w:val="000000"/>
                <w:kern w:val="24"/>
              </w:rPr>
              <w:t>harmacist</w:t>
            </w:r>
            <w:r w:rsidR="00F94F10" w:rsidRPr="00F94F10">
              <w:rPr>
                <w:rFonts w:ascii="Arial" w:eastAsia="MS PGothic" w:hAnsi="Arial" w:cs="Arial"/>
                <w:color w:val="000000"/>
                <w:kern w:val="24"/>
              </w:rPr>
              <w:t xml:space="preserve"> </w:t>
            </w:r>
          </w:p>
        </w:tc>
        <w:tc>
          <w:tcPr>
            <w:tcW w:w="2403" w:type="dxa"/>
            <w:shd w:val="clear" w:color="auto" w:fill="01AEF0"/>
          </w:tcPr>
          <w:p w14:paraId="20EF6C7D" w14:textId="77777777" w:rsidR="004C4855" w:rsidRPr="00F94F10" w:rsidRDefault="00B1466A" w:rsidP="00476FF6">
            <w:pPr>
              <w:tabs>
                <w:tab w:val="left" w:pos="1086"/>
              </w:tabs>
              <w:spacing w:before="120" w:after="120"/>
              <w:jc w:val="both"/>
              <w:rPr>
                <w:rFonts w:ascii="Arial" w:hAnsi="Arial" w:cs="Arial"/>
                <w:b/>
                <w:color w:val="FFFFFF"/>
              </w:rPr>
            </w:pPr>
            <w:r w:rsidRPr="00F94F10">
              <w:rPr>
                <w:rFonts w:ascii="Arial" w:hAnsi="Arial" w:cs="Arial"/>
                <w:b/>
                <w:color w:val="FFFFFF"/>
              </w:rPr>
              <w:t>Reporting to</w:t>
            </w:r>
          </w:p>
        </w:tc>
        <w:tc>
          <w:tcPr>
            <w:tcW w:w="3390" w:type="dxa"/>
            <w:shd w:val="clear" w:color="auto" w:fill="E5F4FF"/>
          </w:tcPr>
          <w:p w14:paraId="20EF6C7E" w14:textId="08FE838C" w:rsidR="004C4855" w:rsidRPr="00F94F10" w:rsidRDefault="005949E7" w:rsidP="00065A32">
            <w:pPr>
              <w:spacing w:before="120" w:line="288" w:lineRule="auto"/>
              <w:jc w:val="both"/>
              <w:rPr>
                <w:rFonts w:ascii="Arial" w:eastAsia="MS PGothic" w:hAnsi="Arial" w:cs="Arial"/>
                <w:color w:val="000000"/>
                <w:kern w:val="24"/>
              </w:rPr>
            </w:pPr>
            <w:r>
              <w:rPr>
                <w:rFonts w:ascii="Arial" w:eastAsia="MS PGothic" w:hAnsi="Arial" w:cs="Arial"/>
                <w:color w:val="000000"/>
                <w:kern w:val="24"/>
              </w:rPr>
              <w:t>Centre Operations Manager</w:t>
            </w:r>
          </w:p>
        </w:tc>
      </w:tr>
      <w:tr w:rsidR="006C6E25" w:rsidRPr="00F94F10" w14:paraId="20EF6C84" w14:textId="77777777" w:rsidTr="00090B82">
        <w:tc>
          <w:tcPr>
            <w:tcW w:w="1873" w:type="dxa"/>
            <w:shd w:val="clear" w:color="auto" w:fill="01AEF0"/>
          </w:tcPr>
          <w:p w14:paraId="20EF6C80" w14:textId="77777777" w:rsidR="004C4855" w:rsidRPr="00F94F10" w:rsidRDefault="004C4855" w:rsidP="004A28A0">
            <w:pPr>
              <w:tabs>
                <w:tab w:val="right" w:pos="2490"/>
              </w:tabs>
              <w:spacing w:before="120" w:after="120"/>
              <w:jc w:val="both"/>
              <w:rPr>
                <w:rFonts w:ascii="Arial" w:hAnsi="Arial" w:cs="Arial"/>
                <w:b/>
                <w:color w:val="FFFFFF"/>
              </w:rPr>
            </w:pPr>
            <w:r w:rsidRPr="00F94F10">
              <w:rPr>
                <w:rFonts w:ascii="Arial" w:hAnsi="Arial" w:cs="Arial"/>
                <w:b/>
                <w:color w:val="FFFFFF"/>
              </w:rPr>
              <w:t>Location</w:t>
            </w:r>
            <w:r w:rsidR="004A28A0" w:rsidRPr="00F94F10">
              <w:rPr>
                <w:rFonts w:ascii="Arial" w:hAnsi="Arial" w:cs="Arial"/>
                <w:b/>
                <w:color w:val="FFFFFF"/>
              </w:rPr>
              <w:tab/>
            </w:r>
          </w:p>
        </w:tc>
        <w:tc>
          <w:tcPr>
            <w:tcW w:w="3108" w:type="dxa"/>
            <w:shd w:val="clear" w:color="auto" w:fill="E5F4FF"/>
          </w:tcPr>
          <w:p w14:paraId="20EF6C81" w14:textId="2F4C935E" w:rsidR="004C4855" w:rsidRPr="00F94F10" w:rsidRDefault="00BA0643" w:rsidP="00F94F10">
            <w:pPr>
              <w:spacing w:before="120" w:line="288" w:lineRule="auto"/>
              <w:jc w:val="both"/>
              <w:rPr>
                <w:rFonts w:ascii="Arial" w:eastAsia="MS PGothic" w:hAnsi="Arial" w:cs="Arial"/>
                <w:color w:val="000000"/>
                <w:kern w:val="24"/>
              </w:rPr>
            </w:pPr>
            <w:r>
              <w:rPr>
                <w:rFonts w:ascii="Arial" w:eastAsia="MS PGothic" w:hAnsi="Arial" w:cs="Arial"/>
                <w:color w:val="000000"/>
                <w:kern w:val="24"/>
              </w:rPr>
              <w:t>Support Office-Freetown</w:t>
            </w:r>
          </w:p>
        </w:tc>
        <w:tc>
          <w:tcPr>
            <w:tcW w:w="2403" w:type="dxa"/>
            <w:shd w:val="clear" w:color="auto" w:fill="01AEF0"/>
          </w:tcPr>
          <w:p w14:paraId="20EF6C82" w14:textId="0FC09B9E" w:rsidR="004C4855" w:rsidRPr="00F94F10" w:rsidRDefault="00C02A90" w:rsidP="00BE3F41">
            <w:pPr>
              <w:tabs>
                <w:tab w:val="left" w:pos="1086"/>
              </w:tabs>
              <w:spacing w:before="120" w:after="120"/>
              <w:jc w:val="both"/>
              <w:rPr>
                <w:rFonts w:ascii="Arial" w:hAnsi="Arial" w:cs="Arial"/>
                <w:b/>
                <w:color w:val="FFFFFF"/>
              </w:rPr>
            </w:pPr>
            <w:r w:rsidRPr="00F94F10">
              <w:rPr>
                <w:rFonts w:ascii="Arial" w:hAnsi="Arial" w:cs="Arial"/>
                <w:b/>
                <w:color w:val="FFFFFF"/>
              </w:rPr>
              <w:t xml:space="preserve">No. </w:t>
            </w:r>
            <w:r w:rsidR="00E25CBD">
              <w:rPr>
                <w:rFonts w:ascii="Arial" w:hAnsi="Arial" w:cs="Arial"/>
                <w:b/>
                <w:color w:val="FFFFFF"/>
              </w:rPr>
              <w:t>in</w:t>
            </w:r>
            <w:r w:rsidRPr="00F94F10">
              <w:rPr>
                <w:rFonts w:ascii="Arial" w:hAnsi="Arial" w:cs="Arial"/>
                <w:b/>
                <w:color w:val="FFFFFF"/>
              </w:rPr>
              <w:t>direct r</w:t>
            </w:r>
            <w:r w:rsidR="00154DBD" w:rsidRPr="00F94F10">
              <w:rPr>
                <w:rFonts w:ascii="Arial" w:hAnsi="Arial" w:cs="Arial"/>
                <w:b/>
                <w:color w:val="FFFFFF"/>
              </w:rPr>
              <w:t>eports</w:t>
            </w:r>
          </w:p>
        </w:tc>
        <w:tc>
          <w:tcPr>
            <w:tcW w:w="3390" w:type="dxa"/>
            <w:shd w:val="clear" w:color="auto" w:fill="E5F4FF"/>
          </w:tcPr>
          <w:p w14:paraId="20EF6C83" w14:textId="6B1EA9BA" w:rsidR="004C4855" w:rsidRPr="00F94F10" w:rsidRDefault="00E25CBD" w:rsidP="00BA0643">
            <w:pPr>
              <w:pStyle w:val="ListParagraph"/>
              <w:spacing w:before="120" w:line="288" w:lineRule="auto"/>
              <w:ind w:left="780"/>
              <w:jc w:val="both"/>
              <w:rPr>
                <w:rFonts w:ascii="Arial" w:eastAsia="MS PGothic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MS PGothic" w:hAnsi="Arial" w:cs="Arial"/>
                <w:color w:val="000000"/>
                <w:kern w:val="24"/>
                <w:sz w:val="20"/>
                <w:szCs w:val="20"/>
              </w:rPr>
              <w:t>7</w:t>
            </w:r>
          </w:p>
        </w:tc>
      </w:tr>
    </w:tbl>
    <w:p w14:paraId="20EF6C88" w14:textId="77777777" w:rsidR="004C4855" w:rsidRPr="00F94F10" w:rsidRDefault="004C4855">
      <w:pPr>
        <w:rPr>
          <w:rFonts w:ascii="Arial" w:hAnsi="Arial" w:cs="Arial"/>
        </w:rPr>
      </w:pPr>
    </w:p>
    <w:tbl>
      <w:tblPr>
        <w:tblW w:w="11050" w:type="dxa"/>
        <w:tblInd w:w="-34" w:type="dxa"/>
        <w:tblLook w:val="01E0" w:firstRow="1" w:lastRow="1" w:firstColumn="1" w:lastColumn="1" w:noHBand="0" w:noVBand="0"/>
      </w:tblPr>
      <w:tblGrid>
        <w:gridCol w:w="11266"/>
      </w:tblGrid>
      <w:tr w:rsidR="00EB0A17" w:rsidRPr="00F94F10" w14:paraId="20EF6C8A" w14:textId="77777777" w:rsidTr="008F0783">
        <w:trPr>
          <w:trHeight w:val="456"/>
        </w:trPr>
        <w:tc>
          <w:tcPr>
            <w:tcW w:w="11050" w:type="dxa"/>
            <w:shd w:val="clear" w:color="auto" w:fill="01AEF0"/>
            <w:vAlign w:val="center"/>
          </w:tcPr>
          <w:p w14:paraId="20EF6C89" w14:textId="77777777" w:rsidR="00EB0A17" w:rsidRPr="00F94F10" w:rsidRDefault="00B1466A" w:rsidP="00BE3F41">
            <w:pPr>
              <w:pStyle w:val="Heading1"/>
              <w:ind w:right="252"/>
              <w:jc w:val="both"/>
              <w:rPr>
                <w:rFonts w:ascii="Arial" w:hAnsi="Arial"/>
                <w:color w:val="FFFFFF"/>
              </w:rPr>
            </w:pPr>
            <w:r w:rsidRPr="00F94F10">
              <w:rPr>
                <w:rFonts w:ascii="Arial" w:hAnsi="Arial"/>
                <w:color w:val="FFFFFF"/>
              </w:rPr>
              <w:t>Marie Stopes Sierra Leone</w:t>
            </w:r>
          </w:p>
        </w:tc>
      </w:tr>
      <w:tr w:rsidR="00EB0A17" w:rsidRPr="00F94F10" w14:paraId="20EF6C96" w14:textId="77777777" w:rsidTr="008F0783">
        <w:trPr>
          <w:trHeight w:val="415"/>
        </w:trPr>
        <w:tc>
          <w:tcPr>
            <w:tcW w:w="11050" w:type="dxa"/>
            <w:shd w:val="clear" w:color="auto" w:fill="auto"/>
            <w:vAlign w:val="center"/>
          </w:tcPr>
          <w:p w14:paraId="20EF6C8B" w14:textId="2BE1380E" w:rsidR="008763E0" w:rsidRDefault="008763E0" w:rsidP="008763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GB"/>
              </w:rPr>
            </w:pPr>
            <w:r w:rsidRPr="00F94F10">
              <w:rPr>
                <w:rFonts w:ascii="Arial" w:hAnsi="Arial" w:cs="Arial"/>
                <w:b/>
                <w:color w:val="00B0F0"/>
                <w:lang w:eastAsia="en-GB"/>
              </w:rPr>
              <w:t>Marie Stopes International</w:t>
            </w:r>
            <w:r w:rsidRPr="00F94F10">
              <w:rPr>
                <w:rFonts w:ascii="Arial" w:hAnsi="Arial" w:cs="Arial"/>
                <w:lang w:eastAsia="en-GB"/>
              </w:rPr>
              <w:t xml:space="preserve"> (MSI) is a global social business providing personalised, high quality, affordable contraception and safe abortion services to women and girls. MSI has</w:t>
            </w:r>
            <w:r w:rsidR="004E5E9D">
              <w:rPr>
                <w:rFonts w:ascii="Arial" w:hAnsi="Arial" w:cs="Arial"/>
                <w:lang w:eastAsia="en-GB"/>
              </w:rPr>
              <w:t xml:space="preserve"> over</w:t>
            </w:r>
            <w:r w:rsidRPr="00F94F10">
              <w:rPr>
                <w:rFonts w:ascii="Arial" w:hAnsi="Arial" w:cs="Arial"/>
                <w:lang w:eastAsia="en-GB"/>
              </w:rPr>
              <w:t xml:space="preserve"> 13,000 team members working in 37 countries to deliver our mission: children by choice, not chance. </w:t>
            </w:r>
            <w:r w:rsidRPr="00F94F10">
              <w:rPr>
                <w:rFonts w:ascii="Arial" w:hAnsi="Arial" w:cs="Arial"/>
                <w:b/>
                <w:color w:val="00B0F0"/>
                <w:lang w:eastAsia="en-GB"/>
              </w:rPr>
              <w:t>Marie Stopes Sierra Leone</w:t>
            </w:r>
            <w:r w:rsidRPr="00F94F10">
              <w:rPr>
                <w:rFonts w:ascii="Arial" w:hAnsi="Arial" w:cs="Arial"/>
                <w:lang w:eastAsia="en-GB"/>
              </w:rPr>
              <w:t xml:space="preserve"> (MSSL) is a founding member of the MSI Partnership, operating in Sierra Leone for 3</w:t>
            </w:r>
            <w:r w:rsidR="006354A0">
              <w:rPr>
                <w:rFonts w:ascii="Arial" w:hAnsi="Arial" w:cs="Arial"/>
                <w:lang w:eastAsia="en-GB"/>
              </w:rPr>
              <w:t>9</w:t>
            </w:r>
            <w:r w:rsidRPr="00F94F10">
              <w:rPr>
                <w:rFonts w:ascii="Arial" w:hAnsi="Arial" w:cs="Arial"/>
                <w:lang w:eastAsia="en-GB"/>
              </w:rPr>
              <w:t xml:space="preserve"> years and becoming the largest non-governmental provider of family planning (FP)and sexual &amp; reproductive health (SRH) services in the </w:t>
            </w:r>
            <w:r w:rsidRPr="00F94F10">
              <w:rPr>
                <w:rFonts w:ascii="Arial" w:hAnsi="Arial" w:cs="Arial"/>
              </w:rPr>
              <w:t>country</w:t>
            </w:r>
            <w:r w:rsidRPr="00F94F10">
              <w:rPr>
                <w:rFonts w:ascii="Arial" w:hAnsi="Arial" w:cs="Arial"/>
                <w:lang w:eastAsia="en-GB"/>
              </w:rPr>
              <w:t xml:space="preserve">. MSSL delivers services in every district of Sierra Leone through its </w:t>
            </w:r>
            <w:r w:rsidR="004E5E9D">
              <w:rPr>
                <w:rFonts w:ascii="Arial" w:hAnsi="Arial" w:cs="Arial"/>
                <w:lang w:eastAsia="en-GB"/>
              </w:rPr>
              <w:t>O</w:t>
            </w:r>
            <w:r w:rsidRPr="00F94F10">
              <w:rPr>
                <w:rFonts w:ascii="Arial" w:hAnsi="Arial" w:cs="Arial"/>
                <w:lang w:eastAsia="en-GB"/>
              </w:rPr>
              <w:t xml:space="preserve">utreach, </w:t>
            </w:r>
            <w:r w:rsidR="004E5E9D">
              <w:rPr>
                <w:rFonts w:ascii="Arial" w:hAnsi="Arial" w:cs="Arial"/>
                <w:lang w:eastAsia="en-GB"/>
              </w:rPr>
              <w:t>C</w:t>
            </w:r>
            <w:r w:rsidRPr="00F94F10">
              <w:rPr>
                <w:rFonts w:ascii="Arial" w:hAnsi="Arial" w:cs="Arial"/>
                <w:lang w:eastAsia="en-GB"/>
              </w:rPr>
              <w:t>entres/</w:t>
            </w:r>
            <w:r w:rsidR="004E5E9D">
              <w:rPr>
                <w:rFonts w:ascii="Arial" w:hAnsi="Arial" w:cs="Arial"/>
                <w:lang w:eastAsia="en-GB"/>
              </w:rPr>
              <w:t>C</w:t>
            </w:r>
            <w:r w:rsidRPr="00F94F10">
              <w:rPr>
                <w:rFonts w:ascii="Arial" w:hAnsi="Arial" w:cs="Arial"/>
                <w:lang w:eastAsia="en-GB"/>
              </w:rPr>
              <w:t>linics</w:t>
            </w:r>
            <w:r w:rsidR="004E5E9D">
              <w:rPr>
                <w:rFonts w:ascii="Arial" w:hAnsi="Arial" w:cs="Arial"/>
                <w:lang w:eastAsia="en-GB"/>
              </w:rPr>
              <w:t>,</w:t>
            </w:r>
            <w:r w:rsidRPr="00F94F10">
              <w:rPr>
                <w:rFonts w:ascii="Arial" w:hAnsi="Arial" w:cs="Arial"/>
                <w:lang w:eastAsia="en-GB"/>
              </w:rPr>
              <w:t xml:space="preserve"> and </w:t>
            </w:r>
            <w:r w:rsidR="004E5E9D">
              <w:rPr>
                <w:rFonts w:ascii="Arial" w:hAnsi="Arial" w:cs="Arial"/>
                <w:lang w:eastAsia="en-GB"/>
              </w:rPr>
              <w:t>S</w:t>
            </w:r>
            <w:r w:rsidRPr="00F94F10">
              <w:rPr>
                <w:rFonts w:ascii="Arial" w:hAnsi="Arial" w:cs="Arial"/>
                <w:lang w:eastAsia="en-GB"/>
              </w:rPr>
              <w:t xml:space="preserve">ocial </w:t>
            </w:r>
            <w:r w:rsidR="004E5E9D">
              <w:rPr>
                <w:rFonts w:ascii="Arial" w:hAnsi="Arial" w:cs="Arial"/>
                <w:lang w:eastAsia="en-GB"/>
              </w:rPr>
              <w:t>M</w:t>
            </w:r>
            <w:r w:rsidRPr="00F94F10">
              <w:rPr>
                <w:rFonts w:ascii="Arial" w:hAnsi="Arial" w:cs="Arial"/>
                <w:lang w:eastAsia="en-GB"/>
              </w:rPr>
              <w:t xml:space="preserve">arketing channels. </w:t>
            </w:r>
          </w:p>
          <w:p w14:paraId="20EF6C8C" w14:textId="77777777" w:rsidR="00F94F10" w:rsidRPr="00F94F10" w:rsidRDefault="00F94F10" w:rsidP="008763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eastAsia="en-GB"/>
              </w:rPr>
            </w:pPr>
          </w:p>
          <w:tbl>
            <w:tblPr>
              <w:tblW w:w="11050" w:type="dxa"/>
              <w:tblLook w:val="01E0" w:firstRow="1" w:lastRow="1" w:firstColumn="1" w:lastColumn="1" w:noHBand="0" w:noVBand="0"/>
            </w:tblPr>
            <w:tblGrid>
              <w:gridCol w:w="11050"/>
            </w:tblGrid>
            <w:tr w:rsidR="00B1466A" w:rsidRPr="00F94F10" w14:paraId="20EF6C8E" w14:textId="77777777" w:rsidTr="009B5172">
              <w:trPr>
                <w:trHeight w:val="456"/>
              </w:trPr>
              <w:tc>
                <w:tcPr>
                  <w:tcW w:w="11050" w:type="dxa"/>
                  <w:shd w:val="clear" w:color="auto" w:fill="01AEF0"/>
                  <w:vAlign w:val="center"/>
                </w:tcPr>
                <w:p w14:paraId="20EF6C8D" w14:textId="77777777" w:rsidR="00B1466A" w:rsidRPr="00F94F10" w:rsidRDefault="00B1466A" w:rsidP="00F94F10">
                  <w:pPr>
                    <w:pStyle w:val="Heading1"/>
                    <w:ind w:right="252"/>
                    <w:jc w:val="both"/>
                    <w:rPr>
                      <w:rFonts w:ascii="Arial" w:hAnsi="Arial"/>
                      <w:color w:val="FFFFFF"/>
                    </w:rPr>
                  </w:pPr>
                  <w:r w:rsidRPr="00F94F10">
                    <w:rPr>
                      <w:rFonts w:ascii="Arial" w:hAnsi="Arial"/>
                      <w:color w:val="FFFFFF"/>
                    </w:rPr>
                    <w:t xml:space="preserve">The </w:t>
                  </w:r>
                  <w:r w:rsidR="00F94F10">
                    <w:rPr>
                      <w:rFonts w:ascii="Arial" w:hAnsi="Arial"/>
                      <w:color w:val="FFFFFF"/>
                    </w:rPr>
                    <w:t>Function &amp; Role</w:t>
                  </w:r>
                </w:p>
              </w:tc>
            </w:tr>
          </w:tbl>
          <w:p w14:paraId="20EF6C8F" w14:textId="77777777" w:rsidR="00F94F10" w:rsidRDefault="00F94F10" w:rsidP="003924B9">
            <w:pPr>
              <w:jc w:val="both"/>
              <w:rPr>
                <w:rFonts w:ascii="Arial" w:hAnsi="Arial" w:cs="Arial"/>
              </w:rPr>
            </w:pPr>
          </w:p>
          <w:p w14:paraId="76EA6006" w14:textId="77777777" w:rsidR="0055567B" w:rsidRDefault="00921E77" w:rsidP="00371D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921E77">
              <w:rPr>
                <w:rFonts w:ascii="Arial" w:hAnsi="Arial" w:cs="Arial"/>
                <w:sz w:val="22"/>
                <w:szCs w:val="22"/>
                <w:lang w:eastAsia="en-GB"/>
              </w:rPr>
              <w:t>The Pharmacist ensures the safe, efficient, and compliant management of all pharmaceutical products used across MSSL service delivery channels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. </w:t>
            </w:r>
            <w:r w:rsidR="00FA70F5">
              <w:rPr>
                <w:rFonts w:ascii="Arial" w:hAnsi="Arial" w:cs="Arial"/>
                <w:sz w:val="22"/>
                <w:szCs w:val="22"/>
                <w:lang w:eastAsia="en-GB"/>
              </w:rPr>
              <w:t>T</w:t>
            </w:r>
            <w:r w:rsidR="00FA70F5" w:rsidRPr="00FA70F5">
              <w:rPr>
                <w:rFonts w:ascii="Arial" w:hAnsi="Arial" w:cs="Arial"/>
                <w:sz w:val="22"/>
                <w:szCs w:val="22"/>
                <w:lang w:eastAsia="en-GB"/>
              </w:rPr>
              <w:t xml:space="preserve">hey are responsible for </w:t>
            </w:r>
            <w:r w:rsidR="00371DAC">
              <w:rPr>
                <w:rFonts w:ascii="Arial" w:hAnsi="Arial" w:cs="Arial"/>
                <w:sz w:val="22"/>
                <w:szCs w:val="22"/>
                <w:lang w:eastAsia="en-GB"/>
              </w:rPr>
              <w:t>providing</w:t>
            </w:r>
            <w:r w:rsidR="00FA70F5" w:rsidRPr="00FA70F5">
              <w:rPr>
                <w:rFonts w:ascii="Arial" w:hAnsi="Arial" w:cs="Arial"/>
                <w:sz w:val="22"/>
                <w:szCs w:val="22"/>
                <w:lang w:eastAsia="en-GB"/>
              </w:rPr>
              <w:t xml:space="preserve"> medications, managing stock, ensuring regulatory compliance, and supporting clinical teams to deliver high</w:t>
            </w:r>
            <w:r w:rsidR="00FA70F5" w:rsidRPr="00FA70F5">
              <w:rPr>
                <w:rFonts w:ascii="Cambria Math" w:hAnsi="Cambria Math" w:cs="Cambria Math"/>
                <w:sz w:val="22"/>
                <w:szCs w:val="22"/>
                <w:lang w:eastAsia="en-GB"/>
              </w:rPr>
              <w:t>‑</w:t>
            </w:r>
            <w:r w:rsidR="00FA70F5" w:rsidRPr="00FA70F5">
              <w:rPr>
                <w:rFonts w:ascii="Arial" w:hAnsi="Arial" w:cs="Arial"/>
                <w:sz w:val="22"/>
                <w:szCs w:val="22"/>
                <w:lang w:eastAsia="en-GB"/>
              </w:rPr>
              <w:t>standard SRH and general health services</w:t>
            </w:r>
            <w:r w:rsidR="00371DAC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</w:p>
          <w:p w14:paraId="20EF6C95" w14:textId="18BF816E" w:rsidR="003924B9" w:rsidRPr="00F94F10" w:rsidRDefault="00B962F9" w:rsidP="00371D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3583A">
              <w:rPr>
                <w:rFonts w:ascii="Arial" w:hAnsi="Arial" w:cs="Arial"/>
                <w:sz w:val="22"/>
                <w:szCs w:val="22"/>
                <w:lang w:eastAsia="en-GB"/>
              </w:rPr>
              <w:t>The primary purpose of this role is to provide supervisory support to pharmacy technicians,</w:t>
            </w:r>
            <w:r w:rsidR="0055567B">
              <w:rPr>
                <w:rFonts w:ascii="Arial" w:hAnsi="Arial" w:cs="Arial"/>
                <w:sz w:val="22"/>
                <w:szCs w:val="22"/>
                <w:lang w:eastAsia="en-GB"/>
              </w:rPr>
              <w:t xml:space="preserve"> quality assured goods received in our warehouse</w:t>
            </w:r>
            <w:r w:rsidR="002E6B67">
              <w:rPr>
                <w:rFonts w:ascii="Arial" w:hAnsi="Arial" w:cs="Arial"/>
                <w:sz w:val="22"/>
                <w:szCs w:val="22"/>
                <w:lang w:eastAsia="en-GB"/>
              </w:rPr>
              <w:t>,</w:t>
            </w:r>
            <w:r w:rsidRPr="0053583A">
              <w:rPr>
                <w:rFonts w:ascii="Arial" w:hAnsi="Arial" w:cs="Arial"/>
                <w:sz w:val="22"/>
                <w:szCs w:val="22"/>
                <w:lang w:eastAsia="en-GB"/>
              </w:rPr>
              <w:t xml:space="preserve"> ensuring compliance with legal, ethical, and professional standards, and facilitating the delivery of safe, effective, and patient-</w:t>
            </w:r>
            <w:r w:rsidR="00C36201" w:rsidRPr="0053583A">
              <w:rPr>
                <w:rFonts w:ascii="Arial" w:hAnsi="Arial" w:cs="Arial"/>
                <w:sz w:val="22"/>
                <w:szCs w:val="22"/>
                <w:lang w:eastAsia="en-GB"/>
              </w:rPr>
              <w:t>centred</w:t>
            </w:r>
            <w:r w:rsidRPr="0053583A">
              <w:rPr>
                <w:rFonts w:ascii="Arial" w:hAnsi="Arial" w:cs="Arial"/>
                <w:sz w:val="22"/>
                <w:szCs w:val="22"/>
                <w:lang w:eastAsia="en-GB"/>
              </w:rPr>
              <w:t xml:space="preserve"> pharmacy services.</w:t>
            </w:r>
            <w:r w:rsidR="00D028CC">
              <w:rPr>
                <w:rFonts w:ascii="Arial" w:hAnsi="Arial" w:cs="Arial"/>
                <w:sz w:val="22"/>
                <w:szCs w:val="22"/>
                <w:lang w:eastAsia="en-GB"/>
              </w:rPr>
              <w:t xml:space="preserve"> The </w:t>
            </w:r>
            <w:r w:rsidR="00C36201">
              <w:rPr>
                <w:rFonts w:ascii="Arial" w:hAnsi="Arial" w:cs="Arial"/>
                <w:sz w:val="22"/>
                <w:szCs w:val="22"/>
                <w:lang w:eastAsia="en-GB"/>
              </w:rPr>
              <w:t>Pharmacist</w:t>
            </w:r>
            <w:r w:rsidR="00D028CC">
              <w:rPr>
                <w:rFonts w:ascii="Arial" w:hAnsi="Arial" w:cs="Arial"/>
                <w:sz w:val="22"/>
                <w:szCs w:val="22"/>
                <w:lang w:eastAsia="en-GB"/>
              </w:rPr>
              <w:t xml:space="preserve"> is required </w:t>
            </w:r>
            <w:r w:rsidR="00961F6D">
              <w:rPr>
                <w:rFonts w:ascii="Arial" w:hAnsi="Arial" w:cs="Arial"/>
                <w:sz w:val="22"/>
                <w:szCs w:val="22"/>
                <w:lang w:eastAsia="en-GB"/>
              </w:rPr>
              <w:t>to manage our chain of Pharmac</w:t>
            </w:r>
            <w:r w:rsidR="00EA2971">
              <w:rPr>
                <w:rFonts w:ascii="Arial" w:hAnsi="Arial" w:cs="Arial"/>
                <w:sz w:val="22"/>
                <w:szCs w:val="22"/>
                <w:lang w:eastAsia="en-GB"/>
              </w:rPr>
              <w:t>ies using their Pharmacist Licence</w:t>
            </w:r>
            <w:r w:rsidR="00C36201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as their license should be exclusive used for MSSL use during the period of employment.</w:t>
            </w:r>
          </w:p>
        </w:tc>
      </w:tr>
      <w:tr w:rsidR="00B772DD" w:rsidRPr="00F94F10" w14:paraId="20EF6C98" w14:textId="77777777" w:rsidTr="008F0783">
        <w:trPr>
          <w:trHeight w:val="456"/>
        </w:trPr>
        <w:tc>
          <w:tcPr>
            <w:tcW w:w="11050" w:type="dxa"/>
            <w:shd w:val="clear" w:color="auto" w:fill="01AEF0"/>
            <w:vAlign w:val="center"/>
          </w:tcPr>
          <w:p w14:paraId="20EF6C97" w14:textId="77777777" w:rsidR="00B772DD" w:rsidRPr="00F94F10" w:rsidRDefault="00B772DD" w:rsidP="004B5EA3">
            <w:pPr>
              <w:pStyle w:val="Heading1"/>
              <w:ind w:right="252"/>
              <w:jc w:val="both"/>
              <w:rPr>
                <w:rFonts w:ascii="Arial" w:hAnsi="Arial"/>
                <w:color w:val="FFFFFF"/>
              </w:rPr>
            </w:pPr>
            <w:r w:rsidRPr="00F94F10">
              <w:rPr>
                <w:rFonts w:ascii="Arial" w:hAnsi="Arial"/>
                <w:color w:val="FFFFFF"/>
              </w:rPr>
              <w:t>Key Responsibilities</w:t>
            </w:r>
          </w:p>
        </w:tc>
      </w:tr>
      <w:tr w:rsidR="00B772DD" w:rsidRPr="00F94F10" w14:paraId="20EF6CA6" w14:textId="77777777" w:rsidTr="008F0783">
        <w:trPr>
          <w:trHeight w:val="415"/>
        </w:trPr>
        <w:tc>
          <w:tcPr>
            <w:tcW w:w="11050" w:type="dxa"/>
            <w:shd w:val="clear" w:color="auto" w:fill="auto"/>
            <w:vAlign w:val="center"/>
          </w:tcPr>
          <w:p w14:paraId="20EF6C99" w14:textId="77777777" w:rsidR="004A28A0" w:rsidRPr="00F94F10" w:rsidRDefault="004A28A0" w:rsidP="00F94F10">
            <w:pPr>
              <w:tabs>
                <w:tab w:val="num" w:pos="360"/>
              </w:tabs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</w:rPr>
            </w:pPr>
          </w:p>
          <w:p w14:paraId="1433631F" w14:textId="77777777" w:rsidR="00BB12AC" w:rsidRDefault="00BB12AC" w:rsidP="00BB12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12AC">
              <w:rPr>
                <w:rFonts w:ascii="Arial" w:hAnsi="Arial" w:cs="Arial"/>
                <w:b/>
                <w:bCs/>
                <w:sz w:val="22"/>
                <w:szCs w:val="22"/>
              </w:rPr>
              <w:t>Supervision &amp; Oversight:</w:t>
            </w:r>
            <w:r w:rsidRPr="00BB12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12AC">
              <w:rPr>
                <w:rFonts w:ascii="Arial" w:hAnsi="Arial" w:cs="Arial"/>
              </w:rPr>
              <w:t>Oversee pharmacy technicians’ work, including dispensing, inventory management, and customer service.</w:t>
            </w:r>
          </w:p>
          <w:p w14:paraId="57E64A0E" w14:textId="77777777" w:rsidR="00BB12AC" w:rsidRPr="00BB12AC" w:rsidRDefault="00BB12AC" w:rsidP="00BB12AC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</w:p>
          <w:p w14:paraId="126E5FED" w14:textId="77777777" w:rsidR="00BB12AC" w:rsidRDefault="00BB12AC" w:rsidP="00BB12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12AC">
              <w:rPr>
                <w:rFonts w:ascii="Arial" w:hAnsi="Arial" w:cs="Arial"/>
                <w:b/>
                <w:bCs/>
                <w:sz w:val="22"/>
                <w:szCs w:val="22"/>
              </w:rPr>
              <w:t>Training &amp; Development:</w:t>
            </w:r>
            <w:r w:rsidRPr="00BB12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12AC">
              <w:rPr>
                <w:rFonts w:ascii="Arial" w:hAnsi="Arial" w:cs="Arial"/>
              </w:rPr>
              <w:t>Conduct regular training sessions and assessments to enhance technicians’ competencies.</w:t>
            </w:r>
          </w:p>
          <w:p w14:paraId="65781FB7" w14:textId="77777777" w:rsidR="00BB12AC" w:rsidRPr="00BB12AC" w:rsidRDefault="00BB12AC" w:rsidP="00BB12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2F62BB66" w14:textId="1266AA7E" w:rsidR="00BB12AC" w:rsidRDefault="00BB12AC" w:rsidP="00BB12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12AC">
              <w:rPr>
                <w:rFonts w:ascii="Arial" w:hAnsi="Arial" w:cs="Arial"/>
                <w:b/>
                <w:bCs/>
                <w:sz w:val="22"/>
                <w:szCs w:val="22"/>
              </w:rPr>
              <w:t>Quality Assurance:</w:t>
            </w:r>
            <w:r w:rsidRPr="00BB12A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Perform </w:t>
            </w:r>
            <w:r w:rsidR="00730FFD">
              <w:rPr>
                <w:rFonts w:ascii="Arial" w:hAnsi="Arial" w:cs="Arial"/>
                <w:sz w:val="22"/>
                <w:szCs w:val="22"/>
              </w:rPr>
              <w:t>quality assurance check on all product received from our central warehouse whenever goods are received</w:t>
            </w:r>
            <w:r w:rsidR="00E6311A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gramStart"/>
            <w:r w:rsidRPr="00BB12AC">
              <w:rPr>
                <w:rFonts w:ascii="Arial" w:hAnsi="Arial" w:cs="Arial"/>
              </w:rPr>
              <w:t>Implement</w:t>
            </w:r>
            <w:proofErr w:type="gramEnd"/>
            <w:r w:rsidRPr="00BB12AC">
              <w:rPr>
                <w:rFonts w:ascii="Arial" w:hAnsi="Arial" w:cs="Arial"/>
              </w:rPr>
              <w:t xml:space="preserve"> and monitor quality assurance protocols to ensure safe medication practices.</w:t>
            </w:r>
          </w:p>
          <w:p w14:paraId="3BF00B39" w14:textId="77777777" w:rsidR="00E6311A" w:rsidRPr="00BB12AC" w:rsidRDefault="00E6311A" w:rsidP="00E631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79BC09A6" w14:textId="77777777" w:rsidR="00BB12AC" w:rsidRDefault="00BB12AC" w:rsidP="00BB12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12AC">
              <w:rPr>
                <w:rFonts w:ascii="Arial" w:hAnsi="Arial" w:cs="Arial"/>
                <w:b/>
                <w:bCs/>
                <w:sz w:val="22"/>
                <w:szCs w:val="22"/>
              </w:rPr>
              <w:t>Regulatory Compliance:</w:t>
            </w:r>
            <w:r w:rsidRPr="00BB12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12AC">
              <w:rPr>
                <w:rFonts w:ascii="Arial" w:hAnsi="Arial" w:cs="Arial"/>
              </w:rPr>
              <w:t>Ensure all pharmacy activities comply with national pharmacy laws, guidelines, and ethical standards.</w:t>
            </w:r>
          </w:p>
          <w:p w14:paraId="45717CFC" w14:textId="77777777" w:rsidR="00E6311A" w:rsidRPr="00BB12AC" w:rsidRDefault="00E6311A" w:rsidP="00E631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3DCB1E17" w14:textId="77777777" w:rsidR="00BB12AC" w:rsidRDefault="00BB12AC" w:rsidP="00BB12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12AC">
              <w:rPr>
                <w:rFonts w:ascii="Arial" w:hAnsi="Arial" w:cs="Arial"/>
                <w:b/>
                <w:bCs/>
                <w:sz w:val="22"/>
                <w:szCs w:val="22"/>
              </w:rPr>
              <w:t>Patient Safety &amp; Care:</w:t>
            </w:r>
            <w:r w:rsidRPr="00BB12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12AC">
              <w:rPr>
                <w:rFonts w:ascii="Arial" w:hAnsi="Arial" w:cs="Arial"/>
              </w:rPr>
              <w:t>Support pharmacy technicians in providing accurate medication advice and resolving medication-related issues.</w:t>
            </w:r>
          </w:p>
          <w:p w14:paraId="6EC5C637" w14:textId="77777777" w:rsidR="00E6311A" w:rsidRPr="00BB12AC" w:rsidRDefault="00E6311A" w:rsidP="00E631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344E2AB4" w14:textId="77777777" w:rsidR="00BB12AC" w:rsidRDefault="00BB12AC" w:rsidP="00BB12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12AC">
              <w:rPr>
                <w:rFonts w:ascii="Arial" w:hAnsi="Arial" w:cs="Arial"/>
                <w:b/>
                <w:bCs/>
                <w:sz w:val="22"/>
                <w:szCs w:val="22"/>
              </w:rPr>
              <w:t>Reporting:</w:t>
            </w:r>
            <w:r w:rsidRPr="00BB12AC">
              <w:rPr>
                <w:rFonts w:ascii="Arial" w:hAnsi="Arial" w:cs="Arial"/>
              </w:rPr>
              <w:t xml:space="preserve"> Maintain accurate records of pharmacy activities, incidents, and supervisory actions; report to relevant authorities as required.</w:t>
            </w:r>
          </w:p>
          <w:p w14:paraId="4ACE90A7" w14:textId="77777777" w:rsidR="00E6311A" w:rsidRPr="00BB12AC" w:rsidRDefault="00E6311A" w:rsidP="00E631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6434F8D3" w14:textId="35C906C5" w:rsidR="00BB12AC" w:rsidRDefault="00BB12AC" w:rsidP="00BB12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B12AC">
              <w:rPr>
                <w:rFonts w:ascii="Arial" w:hAnsi="Arial" w:cs="Arial"/>
                <w:b/>
                <w:bCs/>
                <w:sz w:val="22"/>
                <w:szCs w:val="22"/>
              </w:rPr>
              <w:t>Ethical Practice:</w:t>
            </w:r>
            <w:r w:rsidRPr="00BB12A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B12AC">
              <w:rPr>
                <w:rFonts w:ascii="Arial" w:hAnsi="Arial" w:cs="Arial"/>
              </w:rPr>
              <w:t>Promote professionalism, confidentiality, and ethical conduct among pharmacy staff.</w:t>
            </w:r>
          </w:p>
          <w:p w14:paraId="47A1899A" w14:textId="77777777" w:rsidR="00E6311A" w:rsidRDefault="00E6311A" w:rsidP="00E6311A">
            <w:pPr>
              <w:pStyle w:val="ListParagraph"/>
              <w:rPr>
                <w:rFonts w:ascii="Arial" w:hAnsi="Arial" w:cs="Arial"/>
              </w:rPr>
            </w:pPr>
          </w:p>
          <w:p w14:paraId="679B3087" w14:textId="77777777" w:rsidR="00E6311A" w:rsidRDefault="00E6311A" w:rsidP="00BB12A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57C91577" w14:textId="1DF1E6EE" w:rsidR="00FF55F8" w:rsidRPr="004A22DD" w:rsidRDefault="00FF55F8" w:rsidP="00FF55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A22DD">
              <w:rPr>
                <w:rFonts w:ascii="Arial" w:hAnsi="Arial" w:cs="Arial"/>
              </w:rPr>
              <w:t>Develop and implement product quality assurance policies and procedures to ensure compliance with regulatory standards and meet customer expectations.</w:t>
            </w:r>
          </w:p>
          <w:p w14:paraId="12B67001" w14:textId="77777777" w:rsidR="00FF55F8" w:rsidRPr="004A22DD" w:rsidRDefault="00FF55F8" w:rsidP="00FF55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A22DD">
              <w:rPr>
                <w:rFonts w:ascii="Arial" w:hAnsi="Arial" w:cs="Arial"/>
              </w:rPr>
              <w:t>Conduct regular audits and inspections to assess product quality and identify areas for improvement.</w:t>
            </w:r>
          </w:p>
          <w:p w14:paraId="7BF38664" w14:textId="77777777" w:rsidR="00FF55F8" w:rsidRPr="004A22DD" w:rsidRDefault="00FF55F8" w:rsidP="00FF55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A22DD">
              <w:rPr>
                <w:rFonts w:ascii="Arial" w:hAnsi="Arial" w:cs="Arial"/>
              </w:rPr>
              <w:t>Collaborate with cross-functional teams, including product development, manufacturing, and customer service, to address quality issues and implement corrective actions.</w:t>
            </w:r>
          </w:p>
          <w:p w14:paraId="487794BA" w14:textId="3D2720EA" w:rsidR="00FF55F8" w:rsidRPr="004A22DD" w:rsidRDefault="008E3621" w:rsidP="00FF55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C29DF">
              <w:rPr>
                <w:rFonts w:ascii="Arial" w:hAnsi="Arial" w:cs="Arial"/>
              </w:rPr>
              <w:t>Analyse</w:t>
            </w:r>
            <w:r w:rsidR="00FF55F8" w:rsidRPr="004A22DD">
              <w:rPr>
                <w:rFonts w:ascii="Arial" w:hAnsi="Arial" w:cs="Arial"/>
              </w:rPr>
              <w:t xml:space="preserve"> product performance data, customer feedback, and market trends to identify opportunities for product enhancements and quality improvements.</w:t>
            </w:r>
          </w:p>
          <w:p w14:paraId="3BCE6F5A" w14:textId="77777777" w:rsidR="00FF55F8" w:rsidRPr="004A22DD" w:rsidRDefault="00FF55F8" w:rsidP="00FF55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A22DD">
              <w:rPr>
                <w:rFonts w:ascii="Arial" w:hAnsi="Arial" w:cs="Arial"/>
              </w:rPr>
              <w:lastRenderedPageBreak/>
              <w:t>Lead investigations into product quality incidents, deviations, and complaints, and oversee the implementation of corrective and preventive actions.</w:t>
            </w:r>
          </w:p>
          <w:p w14:paraId="50B88ACB" w14:textId="7992A722" w:rsidR="00A737FB" w:rsidRPr="001C29DF" w:rsidRDefault="00FF55F8" w:rsidP="00FF55F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A22DD">
              <w:rPr>
                <w:rFonts w:ascii="Arial" w:hAnsi="Arial" w:cs="Arial"/>
              </w:rPr>
              <w:t>Stay abreast of industry developments, emerging technologies, and regulatory changes related to product quality and training practices.</w:t>
            </w:r>
          </w:p>
          <w:p w14:paraId="7DED4EE5" w14:textId="38493707" w:rsidR="003D31CB" w:rsidRPr="00FE1E96" w:rsidRDefault="00800B6A" w:rsidP="00FE1E9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1C29DF">
              <w:rPr>
                <w:rFonts w:ascii="Arial" w:hAnsi="Arial" w:cs="Arial"/>
              </w:rPr>
              <w:t xml:space="preserve">Responsible to quality assured all </w:t>
            </w:r>
            <w:r w:rsidR="0019503B" w:rsidRPr="001C29DF">
              <w:rPr>
                <w:rFonts w:ascii="Arial" w:hAnsi="Arial" w:cs="Arial"/>
              </w:rPr>
              <w:t xml:space="preserve">product received in our store to validate </w:t>
            </w:r>
            <w:r w:rsidR="006C2E2C" w:rsidRPr="001C29DF">
              <w:rPr>
                <w:rFonts w:ascii="Arial" w:hAnsi="Arial" w:cs="Arial"/>
              </w:rPr>
              <w:t xml:space="preserve">the expected product </w:t>
            </w:r>
            <w:r w:rsidR="00B9490A" w:rsidRPr="001C29DF">
              <w:rPr>
                <w:rFonts w:ascii="Arial" w:hAnsi="Arial" w:cs="Arial"/>
              </w:rPr>
              <w:t xml:space="preserve">quality and packaging against what was </w:t>
            </w:r>
            <w:proofErr w:type="gramStart"/>
            <w:r w:rsidR="00B9490A" w:rsidRPr="001C29DF">
              <w:rPr>
                <w:rFonts w:ascii="Arial" w:hAnsi="Arial" w:cs="Arial"/>
              </w:rPr>
              <w:t>actually received</w:t>
            </w:r>
            <w:proofErr w:type="gramEnd"/>
            <w:r w:rsidR="00B9490A" w:rsidRPr="001C29DF">
              <w:rPr>
                <w:rFonts w:ascii="Arial" w:hAnsi="Arial" w:cs="Arial"/>
              </w:rPr>
              <w:t xml:space="preserve"> </w:t>
            </w:r>
            <w:r w:rsidR="00712E13" w:rsidRPr="001C29DF">
              <w:rPr>
                <w:rFonts w:ascii="Arial" w:hAnsi="Arial" w:cs="Arial"/>
              </w:rPr>
              <w:t xml:space="preserve">and sign off on the </w:t>
            </w:r>
            <w:r w:rsidR="007E7ED3">
              <w:rPr>
                <w:rFonts w:ascii="Arial" w:hAnsi="Arial" w:cs="Arial"/>
              </w:rPr>
              <w:t>Quality Assurance Report Form</w:t>
            </w:r>
            <w:r w:rsidR="00075E81" w:rsidRPr="001C29DF">
              <w:rPr>
                <w:rFonts w:ascii="Arial" w:hAnsi="Arial" w:cs="Arial"/>
              </w:rPr>
              <w:t xml:space="preserve"> before a payment can be done.</w:t>
            </w:r>
          </w:p>
          <w:p w14:paraId="0E2EBF69" w14:textId="06287B23" w:rsidR="00EA0269" w:rsidRDefault="00EA0269" w:rsidP="00C357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EA0269">
              <w:rPr>
                <w:rFonts w:ascii="Arial" w:hAnsi="Arial" w:cs="Arial"/>
              </w:rPr>
              <w:t xml:space="preserve">To arrange for the necessary inspections to be carried out by regulatory authorities including PBSL </w:t>
            </w:r>
            <w:r>
              <w:rPr>
                <w:rFonts w:ascii="Arial" w:hAnsi="Arial" w:cs="Arial"/>
              </w:rPr>
              <w:t>in</w:t>
            </w:r>
            <w:r w:rsidRPr="00EA0269">
              <w:rPr>
                <w:rFonts w:ascii="Arial" w:hAnsi="Arial" w:cs="Arial"/>
              </w:rPr>
              <w:t xml:space="preserve"> </w:t>
            </w:r>
            <w:r w:rsidR="00366A2E">
              <w:rPr>
                <w:rFonts w:ascii="Arial" w:hAnsi="Arial" w:cs="Arial"/>
              </w:rPr>
              <w:t>the selected</w:t>
            </w:r>
            <w:r w:rsidRPr="00EA0269">
              <w:rPr>
                <w:rFonts w:ascii="Arial" w:hAnsi="Arial" w:cs="Arial"/>
              </w:rPr>
              <w:t xml:space="preserve"> facilities where MSSL products are kept, sold, stored or </w:t>
            </w:r>
            <w:r w:rsidR="00366A2E" w:rsidRPr="00EA0269">
              <w:rPr>
                <w:rFonts w:ascii="Arial" w:hAnsi="Arial" w:cs="Arial"/>
              </w:rPr>
              <w:t>manufactured.</w:t>
            </w:r>
          </w:p>
          <w:p w14:paraId="42DEEB42" w14:textId="5E0B7052" w:rsidR="00555FDE" w:rsidRDefault="004277BB" w:rsidP="00C357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A44DC">
              <w:rPr>
                <w:rFonts w:ascii="Arial" w:hAnsi="Arial" w:cs="Arial"/>
              </w:rPr>
              <w:t>To inform MSSL promptly of any adverse drug reaction, non-serious adverse event, serious adverse event, product technical complaint, lack of drug effect, or any other complaint concerning the product</w:t>
            </w:r>
          </w:p>
          <w:p w14:paraId="129D1B97" w14:textId="3314D363" w:rsidR="00C35748" w:rsidRPr="0089137B" w:rsidRDefault="00C35748" w:rsidP="00C3574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9137B">
              <w:rPr>
                <w:rFonts w:ascii="Arial" w:hAnsi="Arial" w:cs="Arial"/>
              </w:rPr>
              <w:t>Carry-out any other duties as reasonably requested by the line manager and/or management.</w:t>
            </w:r>
          </w:p>
          <w:p w14:paraId="20EF6CA3" w14:textId="38AAE5AF" w:rsidR="002235E3" w:rsidRPr="0089137B" w:rsidRDefault="002235E3" w:rsidP="00DA494A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</w:p>
          <w:p w14:paraId="20EF6CA5" w14:textId="77777777" w:rsidR="00B57ECB" w:rsidRPr="00B57ECB" w:rsidRDefault="00B57ECB" w:rsidP="00075E81">
            <w:pPr>
              <w:tabs>
                <w:tab w:val="num" w:pos="360"/>
              </w:tabs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154DBD" w:rsidRPr="00F94F10" w14:paraId="20EF6CA8" w14:textId="77777777" w:rsidTr="008F0783">
        <w:trPr>
          <w:trHeight w:val="456"/>
        </w:trPr>
        <w:tc>
          <w:tcPr>
            <w:tcW w:w="11050" w:type="dxa"/>
            <w:shd w:val="clear" w:color="auto" w:fill="01AEF0"/>
            <w:vAlign w:val="center"/>
          </w:tcPr>
          <w:p w14:paraId="20EF6CA7" w14:textId="77777777" w:rsidR="00154DBD" w:rsidRPr="00F94F10" w:rsidRDefault="00426AD2" w:rsidP="00B57ECB">
            <w:pPr>
              <w:pStyle w:val="Heading1"/>
              <w:ind w:right="252"/>
              <w:jc w:val="both"/>
              <w:rPr>
                <w:rFonts w:ascii="Arial" w:hAnsi="Arial"/>
                <w:color w:val="FFFFFF"/>
              </w:rPr>
            </w:pPr>
            <w:r w:rsidRPr="00F94F10">
              <w:rPr>
                <w:rFonts w:ascii="Arial" w:hAnsi="Arial"/>
                <w:color w:val="FFFFFF"/>
              </w:rPr>
              <w:lastRenderedPageBreak/>
              <w:t>Qua</w:t>
            </w:r>
            <w:r w:rsidR="00B57ECB">
              <w:rPr>
                <w:rFonts w:ascii="Arial" w:hAnsi="Arial"/>
                <w:color w:val="FFFFFF"/>
              </w:rPr>
              <w:t xml:space="preserve">lifications &amp; </w:t>
            </w:r>
            <w:r w:rsidR="005D3865">
              <w:rPr>
                <w:rFonts w:ascii="Arial" w:hAnsi="Arial"/>
                <w:color w:val="FFFFFF"/>
              </w:rPr>
              <w:t>experience</w:t>
            </w:r>
          </w:p>
        </w:tc>
      </w:tr>
      <w:tr w:rsidR="00154DBD" w:rsidRPr="00F94F10" w14:paraId="20EF6CAF" w14:textId="77777777" w:rsidTr="008F0783">
        <w:trPr>
          <w:trHeight w:val="415"/>
        </w:trPr>
        <w:tc>
          <w:tcPr>
            <w:tcW w:w="11050" w:type="dxa"/>
            <w:shd w:val="clear" w:color="auto" w:fill="auto"/>
            <w:vAlign w:val="center"/>
          </w:tcPr>
          <w:p w14:paraId="20EF6CA9" w14:textId="4973E21A" w:rsidR="0090017C" w:rsidRPr="00565910" w:rsidRDefault="00F05FD4" w:rsidP="002235E3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b/>
                <w:bCs/>
              </w:rPr>
            </w:pPr>
            <w:r w:rsidRPr="00565910">
              <w:rPr>
                <w:rFonts w:ascii="Arial" w:hAnsi="Arial" w:cs="Arial"/>
                <w:b/>
                <w:bCs/>
              </w:rPr>
              <w:t>Qualifica</w:t>
            </w:r>
            <w:r w:rsidR="00565910" w:rsidRPr="00565910">
              <w:rPr>
                <w:rFonts w:ascii="Arial" w:hAnsi="Arial" w:cs="Arial"/>
                <w:b/>
                <w:bCs/>
              </w:rPr>
              <w:t>tions</w:t>
            </w:r>
            <w:r w:rsidR="00565910">
              <w:rPr>
                <w:rFonts w:ascii="Arial" w:hAnsi="Arial" w:cs="Arial"/>
                <w:b/>
                <w:bCs/>
              </w:rPr>
              <w:t>:</w:t>
            </w:r>
          </w:p>
          <w:p w14:paraId="7CFF608A" w14:textId="77777777" w:rsidR="00F05FD4" w:rsidRPr="00F05FD4" w:rsidRDefault="00F05FD4" w:rsidP="00F05F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05FD4">
              <w:rPr>
                <w:rFonts w:ascii="Arial" w:hAnsi="Arial" w:cs="Arial"/>
              </w:rPr>
              <w:t>Bachelor’s degree in pharmacy (BPharm) or equivalent from an accredited institution (essential).</w:t>
            </w:r>
          </w:p>
          <w:p w14:paraId="6C277A41" w14:textId="77777777" w:rsidR="00F05FD4" w:rsidRPr="00F05FD4" w:rsidRDefault="00F05FD4" w:rsidP="00F05F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05FD4">
              <w:rPr>
                <w:rFonts w:ascii="Arial" w:hAnsi="Arial" w:cs="Arial"/>
              </w:rPr>
              <w:t>Valid license with the Pharmacy Board of Sierra Leone to practice as a registered pharmacist (essential).</w:t>
            </w:r>
          </w:p>
          <w:p w14:paraId="4189EDA6" w14:textId="77777777" w:rsidR="00F05FD4" w:rsidRPr="00F05FD4" w:rsidRDefault="00F05FD4" w:rsidP="00F05F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05FD4">
              <w:rPr>
                <w:rFonts w:ascii="Arial" w:hAnsi="Arial" w:cs="Arial"/>
              </w:rPr>
              <w:t>Additional training in reproductive health commodities or logistics (desirable).</w:t>
            </w:r>
          </w:p>
          <w:p w14:paraId="636ED1A5" w14:textId="77777777" w:rsidR="00F05FD4" w:rsidRDefault="00F05FD4" w:rsidP="00F05FD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05FD4">
              <w:rPr>
                <w:rFonts w:ascii="Arial" w:hAnsi="Arial" w:cs="Arial"/>
              </w:rPr>
              <w:t>Basic IT skills including familiarity with MS Excel and electronic stock tools (desirable).</w:t>
            </w:r>
          </w:p>
          <w:p w14:paraId="21C952D6" w14:textId="77777777" w:rsidR="00565910" w:rsidRDefault="00565910" w:rsidP="005659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7B22F01C" w14:textId="015A0A5A" w:rsidR="00565910" w:rsidRDefault="00565910" w:rsidP="0056591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565910">
              <w:rPr>
                <w:rFonts w:ascii="Arial" w:hAnsi="Arial" w:cs="Arial"/>
                <w:b/>
                <w:bCs/>
              </w:rPr>
              <w:t>Experience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  <w:p w14:paraId="76946400" w14:textId="25E36916" w:rsidR="004063B9" w:rsidRPr="00764285" w:rsidRDefault="004063B9" w:rsidP="0076428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285">
              <w:rPr>
                <w:rFonts w:ascii="Arial" w:hAnsi="Arial" w:cs="Arial"/>
                <w:sz w:val="20"/>
                <w:szCs w:val="20"/>
              </w:rPr>
              <w:t>Minimum of 3 years of experience in a healthcare setting in Sierra Leone. community pharmacy practice essential.</w:t>
            </w:r>
          </w:p>
          <w:p w14:paraId="35CD4BE3" w14:textId="4B7BDA06" w:rsidR="004063B9" w:rsidRPr="00764285" w:rsidRDefault="004063B9" w:rsidP="0076428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285">
              <w:rPr>
                <w:rFonts w:ascii="Arial" w:hAnsi="Arial" w:cs="Arial"/>
                <w:sz w:val="20"/>
                <w:szCs w:val="20"/>
              </w:rPr>
              <w:t>Experience in supervising pharmacy staff or technicians is desirable.</w:t>
            </w:r>
          </w:p>
          <w:p w14:paraId="1FE50EEB" w14:textId="53943D4C" w:rsidR="004063B9" w:rsidRPr="00764285" w:rsidRDefault="004063B9" w:rsidP="0076428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285">
              <w:rPr>
                <w:rFonts w:ascii="Arial" w:hAnsi="Arial" w:cs="Arial"/>
                <w:sz w:val="20"/>
                <w:szCs w:val="20"/>
              </w:rPr>
              <w:t>Good knowledge of pharmacy laws, regulations, and ethical standards.</w:t>
            </w:r>
          </w:p>
          <w:p w14:paraId="75D492B3" w14:textId="223B7ADC" w:rsidR="004063B9" w:rsidRPr="00764285" w:rsidRDefault="004063B9" w:rsidP="00764285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4285">
              <w:rPr>
                <w:rFonts w:ascii="Arial" w:hAnsi="Arial" w:cs="Arial"/>
                <w:sz w:val="20"/>
                <w:szCs w:val="20"/>
              </w:rPr>
              <w:t>Experience working in a sexual and reproductive health (SRH) or family planning service environment (desirable).</w:t>
            </w:r>
          </w:p>
          <w:p w14:paraId="20EF6CAE" w14:textId="77777777" w:rsidR="002235E3" w:rsidRPr="00F94F10" w:rsidRDefault="002235E3" w:rsidP="001C29D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F31507" w:rsidRPr="00F94F10" w14:paraId="20EF6CB1" w14:textId="77777777" w:rsidTr="008F0783">
        <w:trPr>
          <w:trHeight w:val="456"/>
        </w:trPr>
        <w:tc>
          <w:tcPr>
            <w:tcW w:w="11050" w:type="dxa"/>
            <w:shd w:val="clear" w:color="auto" w:fill="01AEF0"/>
            <w:vAlign w:val="center"/>
          </w:tcPr>
          <w:p w14:paraId="20EF6CB0" w14:textId="77777777" w:rsidR="00F31507" w:rsidRPr="00F94F10" w:rsidRDefault="006F5109" w:rsidP="00E33E93">
            <w:pPr>
              <w:pStyle w:val="Heading1"/>
              <w:ind w:right="252"/>
              <w:jc w:val="both"/>
              <w:rPr>
                <w:rFonts w:ascii="Arial" w:hAnsi="Arial"/>
                <w:color w:val="FFFFFF"/>
              </w:rPr>
            </w:pPr>
            <w:r w:rsidRPr="00F94F10">
              <w:rPr>
                <w:rFonts w:ascii="Arial" w:hAnsi="Arial"/>
                <w:color w:val="FFFFFF"/>
              </w:rPr>
              <w:t>P</w:t>
            </w:r>
            <w:r w:rsidR="00E33E93" w:rsidRPr="00F94F10">
              <w:rPr>
                <w:rFonts w:ascii="Arial" w:hAnsi="Arial"/>
                <w:color w:val="FFFFFF"/>
              </w:rPr>
              <w:t>ersonal attributes</w:t>
            </w:r>
          </w:p>
        </w:tc>
      </w:tr>
    </w:tbl>
    <w:bookmarkEnd w:id="0"/>
    <w:bookmarkEnd w:id="1"/>
    <w:p w14:paraId="20EF6CB2" w14:textId="77777777" w:rsidR="005D3865" w:rsidRDefault="00E33E93" w:rsidP="0090017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94F10">
        <w:rPr>
          <w:rFonts w:ascii="Arial" w:hAnsi="Arial" w:cs="Arial"/>
        </w:rPr>
        <w:t>Results driven.</w:t>
      </w:r>
      <w:r w:rsidR="005D3865">
        <w:rPr>
          <w:rFonts w:ascii="Arial" w:hAnsi="Arial" w:cs="Arial"/>
        </w:rPr>
        <w:t xml:space="preserve"> </w:t>
      </w:r>
    </w:p>
    <w:p w14:paraId="20EF6CB3" w14:textId="77777777" w:rsidR="00E33E93" w:rsidRPr="00F94F10" w:rsidRDefault="00E33E93" w:rsidP="0090017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94F10">
        <w:rPr>
          <w:rFonts w:ascii="Arial" w:hAnsi="Arial" w:cs="Arial"/>
        </w:rPr>
        <w:t>Motivated and energetic.</w:t>
      </w:r>
    </w:p>
    <w:p w14:paraId="20EF6CB4" w14:textId="77777777" w:rsidR="00E33E93" w:rsidRPr="00F94F10" w:rsidRDefault="00E33E93" w:rsidP="0090017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94F10">
        <w:rPr>
          <w:rFonts w:ascii="Arial" w:hAnsi="Arial" w:cs="Arial"/>
        </w:rPr>
        <w:t>Strong commitment to the goals and vision of MSI and MSSL.</w:t>
      </w:r>
    </w:p>
    <w:p w14:paraId="20EF6CB5" w14:textId="77777777" w:rsidR="00E33E93" w:rsidRPr="00F94F10" w:rsidRDefault="00E33E93" w:rsidP="0090017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94F10">
        <w:rPr>
          <w:rFonts w:ascii="Arial" w:hAnsi="Arial" w:cs="Arial"/>
        </w:rPr>
        <w:t>Strong supporter of the cause for contraception and a woman’s right to safe abortion. (Pro-choice.)</w:t>
      </w:r>
    </w:p>
    <w:p w14:paraId="20EF6CB6" w14:textId="77777777" w:rsidR="00E33E93" w:rsidRPr="00F94F10" w:rsidRDefault="00E33E93" w:rsidP="000E662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94F10">
        <w:rPr>
          <w:rFonts w:ascii="Arial" w:hAnsi="Arial" w:cs="Arial"/>
        </w:rPr>
        <w:t>Passion for service excellence and improving quality</w:t>
      </w:r>
      <w:r w:rsidR="0062645C" w:rsidRPr="00F94F10">
        <w:rPr>
          <w:rFonts w:ascii="Arial" w:hAnsi="Arial" w:cs="Arial"/>
        </w:rPr>
        <w:t>.</w:t>
      </w:r>
    </w:p>
    <w:p w14:paraId="20EF6CB7" w14:textId="77777777" w:rsidR="00E33E93" w:rsidRPr="00F94F10" w:rsidRDefault="00E33E93" w:rsidP="0090017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94F10">
        <w:rPr>
          <w:rFonts w:ascii="Arial" w:hAnsi="Arial" w:cs="Arial"/>
        </w:rPr>
        <w:t>Excellent in</w:t>
      </w:r>
      <w:r w:rsidR="005016EF">
        <w:rPr>
          <w:rFonts w:ascii="Arial" w:hAnsi="Arial" w:cs="Arial"/>
        </w:rPr>
        <w:t>terpersonal/communication skills.</w:t>
      </w:r>
    </w:p>
    <w:p w14:paraId="20EF6CB8" w14:textId="77777777" w:rsidR="00E33E93" w:rsidRPr="00F94F10" w:rsidRDefault="00E33E93" w:rsidP="0090017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94F10">
        <w:rPr>
          <w:rFonts w:ascii="Arial" w:hAnsi="Arial" w:cs="Arial"/>
        </w:rPr>
        <w:t>The highest levels of integrity, and a strong ethical sense.</w:t>
      </w:r>
    </w:p>
    <w:p w14:paraId="20EF6CB9" w14:textId="77777777" w:rsidR="00E33E93" w:rsidRPr="00F94F10" w:rsidRDefault="000E6622" w:rsidP="0090017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Self- managed, able to work alone, </w:t>
      </w:r>
      <w:r w:rsidR="00E33E93" w:rsidRPr="00F94F10">
        <w:rPr>
          <w:rFonts w:ascii="Arial" w:hAnsi="Arial" w:cs="Arial"/>
        </w:rPr>
        <w:t>prioritise and work under pressure.</w:t>
      </w:r>
    </w:p>
    <w:p w14:paraId="20EF6CBA" w14:textId="77777777" w:rsidR="005D3865" w:rsidRPr="00F94F10" w:rsidRDefault="005016EF" w:rsidP="005D38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Planning, organis</w:t>
      </w:r>
      <w:r w:rsidR="005D3865" w:rsidRPr="00F94F10">
        <w:rPr>
          <w:rFonts w:ascii="Arial" w:hAnsi="Arial" w:cs="Arial"/>
        </w:rPr>
        <w:t>ational, negotiation and selling skills.</w:t>
      </w:r>
    </w:p>
    <w:p w14:paraId="20EF6CBB" w14:textId="1A21D3DD" w:rsidR="005D3865" w:rsidRPr="00F94F10" w:rsidRDefault="005D3865" w:rsidP="005D38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94F10">
        <w:rPr>
          <w:rFonts w:ascii="Arial" w:hAnsi="Arial" w:cs="Arial"/>
        </w:rPr>
        <w:t>Transaction proc</w:t>
      </w:r>
      <w:r>
        <w:rPr>
          <w:rFonts w:ascii="Arial" w:hAnsi="Arial" w:cs="Arial"/>
        </w:rPr>
        <w:t xml:space="preserve">essing, relationship management and </w:t>
      </w:r>
      <w:r w:rsidR="004E5E9D" w:rsidRPr="00F94F10">
        <w:rPr>
          <w:rFonts w:ascii="Arial" w:hAnsi="Arial" w:cs="Arial"/>
        </w:rPr>
        <w:t>problem-solving</w:t>
      </w:r>
      <w:r w:rsidRPr="00F94F10">
        <w:rPr>
          <w:rFonts w:ascii="Arial" w:hAnsi="Arial" w:cs="Arial"/>
        </w:rPr>
        <w:t xml:space="preserve"> skills</w:t>
      </w:r>
    </w:p>
    <w:p w14:paraId="20EF6CBC" w14:textId="1EC97DC9" w:rsidR="005D3865" w:rsidRPr="00F94F10" w:rsidRDefault="005D3865" w:rsidP="005D38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94F10">
        <w:rPr>
          <w:rFonts w:ascii="Arial" w:hAnsi="Arial" w:cs="Arial"/>
        </w:rPr>
        <w:t xml:space="preserve">Highly self-sufficient, entrepreneurial, innovative, </w:t>
      </w:r>
      <w:r w:rsidR="004E5E9D" w:rsidRPr="00F94F10">
        <w:rPr>
          <w:rFonts w:ascii="Arial" w:hAnsi="Arial" w:cs="Arial"/>
        </w:rPr>
        <w:t>inspirational,</w:t>
      </w:r>
      <w:r w:rsidRPr="00F94F10">
        <w:rPr>
          <w:rFonts w:ascii="Arial" w:hAnsi="Arial" w:cs="Arial"/>
        </w:rPr>
        <w:t xml:space="preserve"> and persuasive.</w:t>
      </w:r>
    </w:p>
    <w:p w14:paraId="20EF6CBD" w14:textId="77777777" w:rsidR="005D3865" w:rsidRPr="00F94F10" w:rsidRDefault="005D3865" w:rsidP="005D386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94F10">
        <w:rPr>
          <w:rFonts w:ascii="Arial" w:hAnsi="Arial" w:cs="Arial"/>
        </w:rPr>
        <w:t>Must be prepared to travel on short notice.</w:t>
      </w:r>
    </w:p>
    <w:p w14:paraId="20EF6CBE" w14:textId="77777777" w:rsidR="0015644E" w:rsidRPr="00F94F10" w:rsidRDefault="0015644E" w:rsidP="00D418BF">
      <w:pPr>
        <w:spacing w:after="240"/>
        <w:rPr>
          <w:rFonts w:ascii="Arial" w:hAnsi="Arial" w:cs="Arial"/>
          <w:b/>
          <w:bCs/>
          <w:color w:val="01AEF0"/>
        </w:rPr>
      </w:pPr>
    </w:p>
    <w:p w14:paraId="20EF6CBF" w14:textId="30257B88" w:rsidR="000A5CE1" w:rsidRDefault="000A5CE1" w:rsidP="005D386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1AEF0"/>
          <w:sz w:val="36"/>
          <w:szCs w:val="44"/>
        </w:rPr>
      </w:pPr>
    </w:p>
    <w:p w14:paraId="2900DA96" w14:textId="5607381E" w:rsidR="00FF7F74" w:rsidRDefault="00FF7F74" w:rsidP="005D386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1AEF0"/>
          <w:sz w:val="36"/>
          <w:szCs w:val="44"/>
        </w:rPr>
      </w:pPr>
    </w:p>
    <w:p w14:paraId="6E00A8A5" w14:textId="20389208" w:rsidR="00FF7F74" w:rsidRDefault="00FF7F74" w:rsidP="005D386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1AEF0"/>
          <w:sz w:val="36"/>
          <w:szCs w:val="44"/>
        </w:rPr>
      </w:pPr>
    </w:p>
    <w:p w14:paraId="3546F16F" w14:textId="4650BFE5" w:rsidR="00FF7F74" w:rsidRDefault="00FF7F74" w:rsidP="005D386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1AEF0"/>
          <w:sz w:val="36"/>
          <w:szCs w:val="44"/>
        </w:rPr>
      </w:pPr>
    </w:p>
    <w:p w14:paraId="22DE8D6F" w14:textId="2930AB30" w:rsidR="00FF7F74" w:rsidRDefault="00FF7F74" w:rsidP="005D386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1AEF0"/>
          <w:sz w:val="36"/>
          <w:szCs w:val="44"/>
        </w:rPr>
      </w:pPr>
    </w:p>
    <w:p w14:paraId="4B240ACE" w14:textId="12898CBC" w:rsidR="00FF7F74" w:rsidRDefault="00FF7F74" w:rsidP="005D386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1AEF0"/>
          <w:sz w:val="36"/>
          <w:szCs w:val="44"/>
        </w:rPr>
      </w:pPr>
    </w:p>
    <w:p w14:paraId="61D82EB2" w14:textId="77777777" w:rsidR="004A22DD" w:rsidRDefault="004A22DD" w:rsidP="005D386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1AEF0"/>
          <w:sz w:val="36"/>
          <w:szCs w:val="44"/>
        </w:rPr>
      </w:pPr>
    </w:p>
    <w:p w14:paraId="7FDF91B9" w14:textId="77777777" w:rsidR="004A22DD" w:rsidRDefault="004A22DD" w:rsidP="005D386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1AEF0"/>
          <w:sz w:val="36"/>
          <w:szCs w:val="44"/>
        </w:rPr>
      </w:pPr>
    </w:p>
    <w:p w14:paraId="426248E1" w14:textId="77777777" w:rsidR="004A22DD" w:rsidRDefault="004A22DD" w:rsidP="005D386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1AEF0"/>
          <w:sz w:val="36"/>
          <w:szCs w:val="44"/>
        </w:rPr>
      </w:pPr>
    </w:p>
    <w:p w14:paraId="41E8B0E9" w14:textId="77777777" w:rsidR="00FF7F74" w:rsidRDefault="00FF7F74" w:rsidP="005D386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1AEF0"/>
          <w:sz w:val="36"/>
          <w:szCs w:val="44"/>
        </w:rPr>
      </w:pPr>
    </w:p>
    <w:p w14:paraId="20EF6CD1" w14:textId="77777777" w:rsidR="00090171" w:rsidRDefault="00F31507" w:rsidP="00BE5E7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1AEF0"/>
          <w:sz w:val="36"/>
          <w:szCs w:val="44"/>
        </w:rPr>
      </w:pPr>
      <w:r w:rsidRPr="005D3865">
        <w:rPr>
          <w:rFonts w:ascii="Arial" w:hAnsi="Arial" w:cs="Arial"/>
          <w:b/>
          <w:bCs/>
          <w:color w:val="01AEF0"/>
          <w:sz w:val="36"/>
          <w:szCs w:val="44"/>
        </w:rPr>
        <w:t>MSI Behaviours and Values</w:t>
      </w:r>
    </w:p>
    <w:p w14:paraId="20EF6CD2" w14:textId="77777777" w:rsidR="000A5CE1" w:rsidRPr="005D3865" w:rsidRDefault="000A5CE1" w:rsidP="005D3865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/>
          <w:bCs/>
          <w:color w:val="01AEF0"/>
          <w:sz w:val="36"/>
          <w:szCs w:val="44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10834"/>
      </w:tblGrid>
      <w:tr w:rsidR="00F31507" w:rsidRPr="00F94F10" w14:paraId="20EF6CE7" w14:textId="77777777" w:rsidTr="007B2D18">
        <w:trPr>
          <w:trHeight w:val="2945"/>
        </w:trPr>
        <w:tc>
          <w:tcPr>
            <w:tcW w:w="11050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0618"/>
            </w:tblGrid>
            <w:tr w:rsidR="0011116A" w:rsidRPr="00F94F10" w14:paraId="20EF6CD4" w14:textId="77777777" w:rsidTr="00090171">
              <w:trPr>
                <w:trHeight w:val="456"/>
              </w:trPr>
              <w:tc>
                <w:tcPr>
                  <w:tcW w:w="10834" w:type="dxa"/>
                  <w:shd w:val="clear" w:color="auto" w:fill="01AEF0"/>
                  <w:vAlign w:val="center"/>
                </w:tcPr>
                <w:p w14:paraId="20EF6CD3" w14:textId="77777777" w:rsidR="0011116A" w:rsidRPr="00F94F10" w:rsidRDefault="0011116A" w:rsidP="000A7718">
                  <w:pPr>
                    <w:pStyle w:val="Heading1"/>
                    <w:ind w:right="252"/>
                    <w:jc w:val="both"/>
                    <w:rPr>
                      <w:rFonts w:ascii="Arial" w:hAnsi="Arial"/>
                      <w:color w:val="FFFFFF"/>
                    </w:rPr>
                  </w:pPr>
                  <w:r w:rsidRPr="00F94F10">
                    <w:rPr>
                      <w:rFonts w:ascii="Arial" w:hAnsi="Arial"/>
                      <w:color w:val="FFFFFF"/>
                    </w:rPr>
                    <w:t>Team Member Behaviours</w:t>
                  </w:r>
                </w:p>
              </w:tc>
            </w:tr>
          </w:tbl>
          <w:p w14:paraId="20EF6CD5" w14:textId="77777777" w:rsidR="00BA514D" w:rsidRPr="00F94F10" w:rsidRDefault="00BA514D" w:rsidP="00FC1960">
            <w:pPr>
              <w:spacing w:before="120" w:after="120"/>
              <w:ind w:right="27"/>
              <w:rPr>
                <w:rFonts w:ascii="Arial" w:hAnsi="Arial" w:cs="Arial"/>
                <w:b/>
                <w:lang w:eastAsia="en-GB"/>
              </w:rPr>
            </w:pPr>
            <w:r w:rsidRPr="00F94F10">
              <w:rPr>
                <w:rFonts w:ascii="Arial" w:hAnsi="Arial" w:cs="Arial"/>
                <w:b/>
                <w:lang w:eastAsia="en-GB"/>
              </w:rPr>
              <w:t>Work as One MSI</w:t>
            </w:r>
          </w:p>
          <w:p w14:paraId="20EF6CD6" w14:textId="77777777" w:rsidR="00BA514D" w:rsidRPr="00F94F10" w:rsidRDefault="00BA514D" w:rsidP="00FC1960">
            <w:pPr>
              <w:numPr>
                <w:ilvl w:val="0"/>
                <w:numId w:val="1"/>
              </w:numPr>
              <w:tabs>
                <w:tab w:val="clear" w:pos="360"/>
                <w:tab w:val="num" w:pos="253"/>
                <w:tab w:val="num" w:pos="720"/>
              </w:tabs>
              <w:spacing w:before="120" w:after="120"/>
              <w:ind w:left="255" w:right="27" w:hanging="255"/>
              <w:rPr>
                <w:rFonts w:ascii="Arial" w:hAnsi="Arial" w:cs="Arial"/>
                <w:lang w:eastAsia="en-GB"/>
              </w:rPr>
            </w:pPr>
            <w:r w:rsidRPr="00F94F10">
              <w:rPr>
                <w:rFonts w:ascii="Arial" w:hAnsi="Arial" w:cs="Arial"/>
                <w:lang w:eastAsia="en-GB"/>
              </w:rPr>
              <w:t xml:space="preserve">You contribute, use, and share accurate data and evidence to improve understanding, insight and decision-making across MSI, enabling us to maximise </w:t>
            </w:r>
            <w:r w:rsidR="006755AB" w:rsidRPr="00F94F10">
              <w:rPr>
                <w:rFonts w:ascii="Arial" w:hAnsi="Arial" w:cs="Arial"/>
                <w:lang w:eastAsia="en-GB"/>
              </w:rPr>
              <w:t>our ability to influence others</w:t>
            </w:r>
            <w:r w:rsidR="00773B74" w:rsidRPr="00F94F10">
              <w:rPr>
                <w:rFonts w:ascii="Arial" w:hAnsi="Arial" w:cs="Arial"/>
                <w:lang w:eastAsia="en-GB"/>
              </w:rPr>
              <w:t>.</w:t>
            </w:r>
          </w:p>
          <w:p w14:paraId="20EF6CD7" w14:textId="77777777" w:rsidR="00BA514D" w:rsidRPr="00F94F10" w:rsidRDefault="00BA514D" w:rsidP="00FC1960">
            <w:pPr>
              <w:numPr>
                <w:ilvl w:val="0"/>
                <w:numId w:val="1"/>
              </w:numPr>
              <w:tabs>
                <w:tab w:val="clear" w:pos="360"/>
                <w:tab w:val="num" w:pos="253"/>
                <w:tab w:val="num" w:pos="720"/>
              </w:tabs>
              <w:spacing w:before="120" w:after="120"/>
              <w:ind w:left="255" w:right="27" w:hanging="255"/>
              <w:rPr>
                <w:rFonts w:ascii="Arial" w:hAnsi="Arial" w:cs="Arial"/>
                <w:lang w:eastAsia="en-GB"/>
              </w:rPr>
            </w:pPr>
            <w:r w:rsidRPr="00F94F10">
              <w:rPr>
                <w:rFonts w:ascii="Arial" w:hAnsi="Arial" w:cs="Arial"/>
                <w:lang w:eastAsia="en-GB"/>
              </w:rPr>
              <w:t>You share relevant knowledge, expertise and resources to strengthen teamwork and</w:t>
            </w:r>
            <w:r w:rsidR="006755AB" w:rsidRPr="00F94F10">
              <w:rPr>
                <w:rFonts w:ascii="Arial" w:hAnsi="Arial" w:cs="Arial"/>
                <w:lang w:eastAsia="en-GB"/>
              </w:rPr>
              <w:t xml:space="preserve"> prevent duplication of effort</w:t>
            </w:r>
            <w:r w:rsidR="00773B74" w:rsidRPr="00F94F10">
              <w:rPr>
                <w:rFonts w:ascii="Arial" w:hAnsi="Arial" w:cs="Arial"/>
                <w:lang w:eastAsia="en-GB"/>
              </w:rPr>
              <w:t>.</w:t>
            </w:r>
          </w:p>
          <w:p w14:paraId="20EF6CD8" w14:textId="77777777" w:rsidR="0011116A" w:rsidRPr="00F94F10" w:rsidRDefault="00BA514D" w:rsidP="00FC1960">
            <w:pPr>
              <w:numPr>
                <w:ilvl w:val="0"/>
                <w:numId w:val="1"/>
              </w:numPr>
              <w:tabs>
                <w:tab w:val="clear" w:pos="360"/>
                <w:tab w:val="num" w:pos="253"/>
                <w:tab w:val="num" w:pos="720"/>
              </w:tabs>
              <w:spacing w:before="120" w:after="120"/>
              <w:ind w:left="255" w:right="28" w:hanging="255"/>
              <w:rPr>
                <w:rFonts w:ascii="Arial" w:hAnsi="Arial" w:cs="Arial"/>
                <w:lang w:eastAsia="en-GB"/>
              </w:rPr>
            </w:pPr>
            <w:r w:rsidRPr="00F94F10">
              <w:rPr>
                <w:rFonts w:ascii="Arial" w:hAnsi="Arial" w:cs="Arial"/>
                <w:lang w:eastAsia="en-GB"/>
              </w:rPr>
              <w:t>You actively work as part of a team, providing support and flexibility to colleagues, demonstrating fairness, understanding and respect for all people and cultures.</w:t>
            </w:r>
          </w:p>
          <w:p w14:paraId="20EF6CD9" w14:textId="77777777" w:rsidR="00BA514D" w:rsidRPr="00F94F10" w:rsidRDefault="00BA514D" w:rsidP="00FC1960">
            <w:pPr>
              <w:spacing w:before="120" w:after="120"/>
              <w:ind w:right="27"/>
              <w:rPr>
                <w:rFonts w:ascii="Arial" w:hAnsi="Arial" w:cs="Arial"/>
                <w:b/>
                <w:lang w:eastAsia="en-GB"/>
              </w:rPr>
            </w:pPr>
            <w:r w:rsidRPr="00F94F10">
              <w:rPr>
                <w:rFonts w:ascii="Arial" w:hAnsi="Arial" w:cs="Arial"/>
                <w:b/>
                <w:lang w:eastAsia="en-GB"/>
              </w:rPr>
              <w:t>Show courage, authenticity and integrity</w:t>
            </w:r>
          </w:p>
          <w:p w14:paraId="20EF6CDA" w14:textId="77777777" w:rsidR="00BA514D" w:rsidRPr="00F94F10" w:rsidRDefault="00BA514D" w:rsidP="00FC1960">
            <w:pPr>
              <w:numPr>
                <w:ilvl w:val="0"/>
                <w:numId w:val="1"/>
              </w:numPr>
              <w:tabs>
                <w:tab w:val="clear" w:pos="360"/>
                <w:tab w:val="num" w:pos="253"/>
                <w:tab w:val="num" w:pos="720"/>
              </w:tabs>
              <w:spacing w:before="120" w:after="120"/>
              <w:ind w:left="255" w:right="27" w:hanging="255"/>
              <w:rPr>
                <w:rFonts w:ascii="Arial" w:hAnsi="Arial" w:cs="Arial"/>
                <w:lang w:eastAsia="en-GB"/>
              </w:rPr>
            </w:pPr>
            <w:r w:rsidRPr="00F94F10">
              <w:rPr>
                <w:rFonts w:ascii="Arial" w:hAnsi="Arial" w:cs="Arial"/>
                <w:lang w:eastAsia="en-GB"/>
              </w:rPr>
              <w:t>You hold yourself accountable for the decisions you make and</w:t>
            </w:r>
            <w:r w:rsidR="006755AB" w:rsidRPr="00F94F10">
              <w:rPr>
                <w:rFonts w:ascii="Arial" w:hAnsi="Arial" w:cs="Arial"/>
                <w:lang w:eastAsia="en-GB"/>
              </w:rPr>
              <w:t xml:space="preserve"> the behaviours you demonstrate</w:t>
            </w:r>
            <w:r w:rsidR="00773B74" w:rsidRPr="00F94F10">
              <w:rPr>
                <w:rFonts w:ascii="Arial" w:hAnsi="Arial" w:cs="Arial"/>
                <w:lang w:eastAsia="en-GB"/>
              </w:rPr>
              <w:t>.</w:t>
            </w:r>
          </w:p>
          <w:p w14:paraId="20EF6CDB" w14:textId="77777777" w:rsidR="00BA514D" w:rsidRPr="00F94F10" w:rsidRDefault="00BA514D" w:rsidP="00FC1960">
            <w:pPr>
              <w:numPr>
                <w:ilvl w:val="0"/>
                <w:numId w:val="1"/>
              </w:numPr>
              <w:tabs>
                <w:tab w:val="clear" w:pos="360"/>
                <w:tab w:val="num" w:pos="253"/>
                <w:tab w:val="num" w:pos="720"/>
              </w:tabs>
              <w:spacing w:before="120" w:after="120"/>
              <w:ind w:left="255" w:right="28" w:hanging="255"/>
              <w:rPr>
                <w:rFonts w:ascii="Arial" w:hAnsi="Arial" w:cs="Arial"/>
                <w:lang w:eastAsia="en-GB"/>
              </w:rPr>
            </w:pPr>
            <w:r w:rsidRPr="00F94F10">
              <w:rPr>
                <w:rFonts w:ascii="Arial" w:hAnsi="Arial" w:cs="Arial"/>
                <w:lang w:eastAsia="en-GB"/>
              </w:rPr>
              <w:t>You are courageous in challenging others and taking appropriate managed risks.</w:t>
            </w:r>
          </w:p>
          <w:p w14:paraId="20EF6CDC" w14:textId="77777777" w:rsidR="00090171" w:rsidRPr="00F94F10" w:rsidRDefault="00090171" w:rsidP="00FC1960">
            <w:pPr>
              <w:spacing w:before="120" w:after="120"/>
              <w:ind w:right="27"/>
              <w:rPr>
                <w:rFonts w:ascii="Arial" w:hAnsi="Arial" w:cs="Arial"/>
                <w:b/>
                <w:lang w:eastAsia="en-GB"/>
              </w:rPr>
            </w:pPr>
            <w:r w:rsidRPr="00F94F10">
              <w:rPr>
                <w:rFonts w:ascii="Arial" w:hAnsi="Arial" w:cs="Arial"/>
                <w:b/>
                <w:lang w:eastAsia="en-GB"/>
              </w:rPr>
              <w:t>Develop and grow</w:t>
            </w:r>
          </w:p>
          <w:p w14:paraId="20EF6CDD" w14:textId="77777777" w:rsidR="00090171" w:rsidRPr="00F94F10" w:rsidRDefault="00090171" w:rsidP="00FC1960">
            <w:pPr>
              <w:numPr>
                <w:ilvl w:val="0"/>
                <w:numId w:val="1"/>
              </w:numPr>
              <w:tabs>
                <w:tab w:val="clear" w:pos="360"/>
                <w:tab w:val="num" w:pos="253"/>
                <w:tab w:val="num" w:pos="720"/>
              </w:tabs>
              <w:spacing w:before="120" w:after="120"/>
              <w:ind w:left="255" w:right="27" w:hanging="255"/>
              <w:rPr>
                <w:rFonts w:ascii="Arial" w:hAnsi="Arial" w:cs="Arial"/>
                <w:lang w:eastAsia="en-GB"/>
              </w:rPr>
            </w:pPr>
            <w:r w:rsidRPr="00F94F10">
              <w:rPr>
                <w:rFonts w:ascii="Arial" w:hAnsi="Arial" w:cs="Arial"/>
                <w:lang w:eastAsia="en-GB"/>
              </w:rPr>
              <w:t>You seek feedback to enable greater self-awareness and provide the same to others in a way which inspires</w:t>
            </w:r>
            <w:r w:rsidR="006755AB" w:rsidRPr="00F94F10">
              <w:rPr>
                <w:rFonts w:ascii="Arial" w:hAnsi="Arial" w:cs="Arial"/>
                <w:lang w:eastAsia="en-GB"/>
              </w:rPr>
              <w:t xml:space="preserve"> them to be even more effective</w:t>
            </w:r>
            <w:r w:rsidR="00773B74" w:rsidRPr="00F94F10">
              <w:rPr>
                <w:rFonts w:ascii="Arial" w:hAnsi="Arial" w:cs="Arial"/>
                <w:lang w:eastAsia="en-GB"/>
              </w:rPr>
              <w:t>.</w:t>
            </w:r>
          </w:p>
          <w:p w14:paraId="20EF6CDE" w14:textId="77777777" w:rsidR="00090171" w:rsidRPr="00F94F10" w:rsidRDefault="00090171" w:rsidP="00FC1960">
            <w:pPr>
              <w:numPr>
                <w:ilvl w:val="0"/>
                <w:numId w:val="1"/>
              </w:numPr>
              <w:tabs>
                <w:tab w:val="clear" w:pos="360"/>
                <w:tab w:val="num" w:pos="253"/>
                <w:tab w:val="num" w:pos="720"/>
              </w:tabs>
              <w:spacing w:before="120" w:after="120"/>
              <w:ind w:left="255" w:right="28" w:hanging="255"/>
              <w:rPr>
                <w:rFonts w:ascii="Arial" w:hAnsi="Arial" w:cs="Arial"/>
                <w:lang w:eastAsia="en-GB"/>
              </w:rPr>
            </w:pPr>
            <w:r w:rsidRPr="00F94F10">
              <w:rPr>
                <w:rFonts w:ascii="Arial" w:hAnsi="Arial" w:cs="Arial"/>
                <w:lang w:eastAsia="en-GB"/>
              </w:rPr>
              <w:t>You manage your career development including keeping your knowledge and skills up to date.</w:t>
            </w:r>
          </w:p>
          <w:p w14:paraId="20EF6CDF" w14:textId="77777777" w:rsidR="00090171" w:rsidRPr="00F94F10" w:rsidRDefault="00090171" w:rsidP="00FC1960">
            <w:pPr>
              <w:spacing w:before="120" w:after="120"/>
              <w:ind w:right="27"/>
              <w:rPr>
                <w:rFonts w:ascii="Arial" w:hAnsi="Arial" w:cs="Arial"/>
                <w:b/>
                <w:lang w:eastAsia="en-GB"/>
              </w:rPr>
            </w:pPr>
            <w:r w:rsidRPr="00F94F10">
              <w:rPr>
                <w:rFonts w:ascii="Arial" w:hAnsi="Arial" w:cs="Arial"/>
                <w:b/>
                <w:lang w:eastAsia="en-GB"/>
              </w:rPr>
              <w:t>Deliver excellence, always</w:t>
            </w:r>
          </w:p>
          <w:p w14:paraId="20EF6CE0" w14:textId="77777777" w:rsidR="00090171" w:rsidRPr="00F94F10" w:rsidRDefault="00090171" w:rsidP="00FC1960">
            <w:pPr>
              <w:numPr>
                <w:ilvl w:val="0"/>
                <w:numId w:val="1"/>
              </w:numPr>
              <w:tabs>
                <w:tab w:val="clear" w:pos="360"/>
                <w:tab w:val="num" w:pos="253"/>
                <w:tab w:val="num" w:pos="720"/>
              </w:tabs>
              <w:spacing w:before="120" w:after="120"/>
              <w:ind w:left="255" w:right="27" w:hanging="255"/>
              <w:rPr>
                <w:rFonts w:ascii="Arial" w:hAnsi="Arial" w:cs="Arial"/>
                <w:lang w:eastAsia="en-GB"/>
              </w:rPr>
            </w:pPr>
            <w:r w:rsidRPr="00F94F10">
              <w:rPr>
                <w:rFonts w:ascii="Arial" w:hAnsi="Arial" w:cs="Arial"/>
                <w:lang w:eastAsia="en-GB"/>
              </w:rPr>
              <w:t>You strive to consistently meet and exceed expectations, putting clients at the centre of everything, and implement smarter, more efficie</w:t>
            </w:r>
            <w:r w:rsidR="006755AB" w:rsidRPr="00F94F10">
              <w:rPr>
                <w:rFonts w:ascii="Arial" w:hAnsi="Arial" w:cs="Arial"/>
                <w:lang w:eastAsia="en-GB"/>
              </w:rPr>
              <w:t>nt ways of performing your role</w:t>
            </w:r>
            <w:r w:rsidR="00773B74" w:rsidRPr="00F94F10">
              <w:rPr>
                <w:rFonts w:ascii="Arial" w:hAnsi="Arial" w:cs="Arial"/>
                <w:lang w:eastAsia="en-GB"/>
              </w:rPr>
              <w:t>.</w:t>
            </w:r>
          </w:p>
          <w:p w14:paraId="20EF6CE1" w14:textId="1AC503A6" w:rsidR="00090171" w:rsidRPr="00F94F10" w:rsidRDefault="00090171" w:rsidP="00FC1960">
            <w:pPr>
              <w:numPr>
                <w:ilvl w:val="0"/>
                <w:numId w:val="1"/>
              </w:numPr>
              <w:tabs>
                <w:tab w:val="clear" w:pos="360"/>
                <w:tab w:val="num" w:pos="253"/>
                <w:tab w:val="num" w:pos="720"/>
              </w:tabs>
              <w:spacing w:before="120" w:after="120"/>
              <w:ind w:left="255" w:right="28" w:hanging="255"/>
              <w:rPr>
                <w:rFonts w:ascii="Arial" w:hAnsi="Arial" w:cs="Arial"/>
                <w:lang w:eastAsia="en-GB"/>
              </w:rPr>
            </w:pPr>
            <w:r w:rsidRPr="00F94F10">
              <w:rPr>
                <w:rFonts w:ascii="Arial" w:hAnsi="Arial" w:cs="Arial"/>
                <w:lang w:eastAsia="en-GB"/>
              </w:rPr>
              <w:t xml:space="preserve">You build and maintain effective long-term working relationships with all </w:t>
            </w:r>
            <w:r w:rsidR="004E5E9D" w:rsidRPr="00F94F10">
              <w:rPr>
                <w:rFonts w:ascii="Arial" w:hAnsi="Arial" w:cs="Arial"/>
                <w:lang w:eastAsia="en-GB"/>
              </w:rPr>
              <w:t>stakeholders and</w:t>
            </w:r>
            <w:r w:rsidRPr="00F94F10">
              <w:rPr>
                <w:rFonts w:ascii="Arial" w:hAnsi="Arial" w:cs="Arial"/>
                <w:lang w:eastAsia="en-GB"/>
              </w:rPr>
              <w:t xml:space="preserve"> are a true MSI ambassador.</w:t>
            </w:r>
          </w:p>
          <w:p w14:paraId="20EF6CE2" w14:textId="77777777" w:rsidR="00090171" w:rsidRPr="00F94F10" w:rsidRDefault="00090171" w:rsidP="00FC1960">
            <w:pPr>
              <w:spacing w:before="120" w:after="120"/>
              <w:ind w:right="27"/>
              <w:rPr>
                <w:rFonts w:ascii="Arial" w:hAnsi="Arial" w:cs="Arial"/>
                <w:b/>
                <w:lang w:eastAsia="en-GB"/>
              </w:rPr>
            </w:pPr>
            <w:r w:rsidRPr="00F94F10">
              <w:rPr>
                <w:rFonts w:ascii="Arial" w:hAnsi="Arial" w:cs="Arial"/>
                <w:b/>
                <w:lang w:eastAsia="en-GB"/>
              </w:rPr>
              <w:t>Leadership (For Leaders only)</w:t>
            </w:r>
          </w:p>
          <w:p w14:paraId="20EF6CE3" w14:textId="77777777" w:rsidR="00090171" w:rsidRPr="00F94F10" w:rsidRDefault="00090171" w:rsidP="00FC1960">
            <w:pPr>
              <w:numPr>
                <w:ilvl w:val="0"/>
                <w:numId w:val="1"/>
              </w:numPr>
              <w:tabs>
                <w:tab w:val="clear" w:pos="360"/>
                <w:tab w:val="num" w:pos="253"/>
                <w:tab w:val="num" w:pos="720"/>
              </w:tabs>
              <w:spacing w:before="120" w:after="120"/>
              <w:ind w:left="255" w:right="27" w:hanging="255"/>
              <w:rPr>
                <w:rFonts w:ascii="Arial" w:hAnsi="Arial" w:cs="Arial"/>
                <w:lang w:eastAsia="en-GB"/>
              </w:rPr>
            </w:pPr>
            <w:r w:rsidRPr="00F94F10">
              <w:rPr>
                <w:rFonts w:ascii="Arial" w:hAnsi="Arial" w:cs="Arial"/>
                <w:lang w:eastAsia="en-GB"/>
              </w:rPr>
              <w:t>You inspire individuals and teams, through situational leader</w:t>
            </w:r>
            <w:r w:rsidR="006755AB" w:rsidRPr="00F94F10">
              <w:rPr>
                <w:rFonts w:ascii="Arial" w:hAnsi="Arial" w:cs="Arial"/>
                <w:lang w:eastAsia="en-GB"/>
              </w:rPr>
              <w:t>ship, providing clear direction</w:t>
            </w:r>
            <w:r w:rsidR="00773B74" w:rsidRPr="00F94F10">
              <w:rPr>
                <w:rFonts w:ascii="Arial" w:hAnsi="Arial" w:cs="Arial"/>
                <w:lang w:eastAsia="en-GB"/>
              </w:rPr>
              <w:t>.</w:t>
            </w:r>
          </w:p>
          <w:p w14:paraId="20EF6CE4" w14:textId="77777777" w:rsidR="00090171" w:rsidRPr="00F94F10" w:rsidRDefault="00090171" w:rsidP="00FC1960">
            <w:pPr>
              <w:numPr>
                <w:ilvl w:val="0"/>
                <w:numId w:val="1"/>
              </w:numPr>
              <w:tabs>
                <w:tab w:val="clear" w:pos="360"/>
                <w:tab w:val="num" w:pos="253"/>
                <w:tab w:val="num" w:pos="720"/>
              </w:tabs>
              <w:spacing w:before="120" w:after="120"/>
              <w:ind w:left="255" w:right="27" w:hanging="255"/>
              <w:rPr>
                <w:rFonts w:ascii="Arial" w:hAnsi="Arial" w:cs="Arial"/>
                <w:lang w:eastAsia="en-GB"/>
              </w:rPr>
            </w:pPr>
            <w:r w:rsidRPr="00F94F10">
              <w:rPr>
                <w:rFonts w:ascii="Arial" w:hAnsi="Arial" w:cs="Arial"/>
                <w:lang w:eastAsia="en-GB"/>
              </w:rPr>
              <w:t>You seek and provide opportunities which motivate team members, helping to develop skills and potential whilst strengthening our</w:t>
            </w:r>
            <w:r w:rsidR="006755AB" w:rsidRPr="00F94F10">
              <w:rPr>
                <w:rFonts w:ascii="Arial" w:hAnsi="Arial" w:cs="Arial"/>
                <w:lang w:eastAsia="en-GB"/>
              </w:rPr>
              <w:t xml:space="preserve"> talent and succession pipeline</w:t>
            </w:r>
            <w:r w:rsidR="00773B74" w:rsidRPr="00F94F10">
              <w:rPr>
                <w:rFonts w:ascii="Arial" w:hAnsi="Arial" w:cs="Arial"/>
                <w:lang w:eastAsia="en-GB"/>
              </w:rPr>
              <w:t>.</w:t>
            </w:r>
          </w:p>
          <w:p w14:paraId="20EF6CE5" w14:textId="77777777" w:rsidR="00090171" w:rsidRPr="00F94F10" w:rsidRDefault="00090171" w:rsidP="00FC1960">
            <w:pPr>
              <w:numPr>
                <w:ilvl w:val="0"/>
                <w:numId w:val="1"/>
              </w:numPr>
              <w:tabs>
                <w:tab w:val="clear" w:pos="360"/>
                <w:tab w:val="num" w:pos="253"/>
                <w:tab w:val="num" w:pos="720"/>
              </w:tabs>
              <w:spacing w:before="120" w:after="120"/>
              <w:ind w:left="255" w:right="27" w:hanging="255"/>
              <w:rPr>
                <w:rFonts w:ascii="Arial" w:hAnsi="Arial" w:cs="Arial"/>
                <w:lang w:eastAsia="en-GB"/>
              </w:rPr>
            </w:pPr>
            <w:r w:rsidRPr="00F94F10">
              <w:rPr>
                <w:rFonts w:ascii="Arial" w:hAnsi="Arial" w:cs="Arial"/>
                <w:lang w:eastAsia="en-GB"/>
              </w:rPr>
              <w:t xml:space="preserve">You are aware of emerging developments in our sector, demonstrating strategic insight about our clients and business </w:t>
            </w:r>
            <w:r w:rsidR="006755AB" w:rsidRPr="00F94F10">
              <w:rPr>
                <w:rFonts w:ascii="Arial" w:hAnsi="Arial" w:cs="Arial"/>
                <w:lang w:eastAsia="en-GB"/>
              </w:rPr>
              <w:t>and encourage this in your team</w:t>
            </w:r>
            <w:r w:rsidR="00773B74" w:rsidRPr="00F94F10">
              <w:rPr>
                <w:rFonts w:ascii="Arial" w:hAnsi="Arial" w:cs="Arial"/>
                <w:lang w:eastAsia="en-GB"/>
              </w:rPr>
              <w:t>.</w:t>
            </w:r>
          </w:p>
          <w:p w14:paraId="20EF6CE6" w14:textId="77777777" w:rsidR="0011116A" w:rsidRPr="00F94F10" w:rsidRDefault="00090171" w:rsidP="00D418BF">
            <w:pPr>
              <w:numPr>
                <w:ilvl w:val="0"/>
                <w:numId w:val="1"/>
              </w:numPr>
              <w:tabs>
                <w:tab w:val="clear" w:pos="360"/>
                <w:tab w:val="num" w:pos="253"/>
                <w:tab w:val="num" w:pos="720"/>
              </w:tabs>
              <w:spacing w:before="120" w:after="240"/>
              <w:ind w:left="255" w:right="28" w:hanging="255"/>
              <w:rPr>
                <w:rFonts w:ascii="Arial" w:hAnsi="Arial" w:cs="Arial"/>
                <w:lang w:eastAsia="en-GB"/>
              </w:rPr>
            </w:pPr>
            <w:r w:rsidRPr="00F94F10">
              <w:rPr>
                <w:rFonts w:ascii="Arial" w:hAnsi="Arial" w:cs="Arial"/>
                <w:lang w:eastAsia="en-GB"/>
              </w:rPr>
              <w:t>You articulate a vision of the future which inspires and excites others.</w:t>
            </w:r>
          </w:p>
        </w:tc>
      </w:tr>
      <w:tr w:rsidR="00217C33" w:rsidRPr="00F94F10" w14:paraId="20EF6CE9" w14:textId="77777777" w:rsidTr="00697888">
        <w:trPr>
          <w:trHeight w:val="456"/>
        </w:trPr>
        <w:tc>
          <w:tcPr>
            <w:tcW w:w="11050" w:type="dxa"/>
            <w:shd w:val="clear" w:color="auto" w:fill="01AEF0"/>
            <w:vAlign w:val="center"/>
          </w:tcPr>
          <w:p w14:paraId="20EF6CE8" w14:textId="77777777" w:rsidR="00217C33" w:rsidRPr="00F94F10" w:rsidRDefault="00BA6EB1" w:rsidP="00BA514D">
            <w:pPr>
              <w:pStyle w:val="Heading1"/>
              <w:ind w:right="252"/>
              <w:jc w:val="both"/>
              <w:rPr>
                <w:rFonts w:ascii="Arial" w:hAnsi="Arial"/>
                <w:color w:val="FFFFFF"/>
              </w:rPr>
            </w:pPr>
            <w:r w:rsidRPr="00F94F10">
              <w:rPr>
                <w:rFonts w:ascii="Arial" w:hAnsi="Arial"/>
                <w:color w:val="FFFFFF"/>
              </w:rPr>
              <w:t xml:space="preserve">MSI </w:t>
            </w:r>
            <w:r w:rsidR="00217C33" w:rsidRPr="00F94F10">
              <w:rPr>
                <w:rFonts w:ascii="Arial" w:hAnsi="Arial"/>
                <w:color w:val="FFFFFF"/>
              </w:rPr>
              <w:t>Values</w:t>
            </w:r>
          </w:p>
        </w:tc>
      </w:tr>
    </w:tbl>
    <w:p w14:paraId="20EF6CEA" w14:textId="77777777" w:rsidR="00BA514D" w:rsidRPr="00F94F10" w:rsidRDefault="00BA514D" w:rsidP="00FC1960">
      <w:pPr>
        <w:numPr>
          <w:ilvl w:val="0"/>
          <w:numId w:val="1"/>
        </w:numPr>
        <w:tabs>
          <w:tab w:val="clear" w:pos="360"/>
          <w:tab w:val="num" w:pos="253"/>
          <w:tab w:val="num" w:pos="720"/>
        </w:tabs>
        <w:spacing w:before="120" w:after="120"/>
        <w:ind w:left="255" w:right="27" w:hanging="255"/>
        <w:rPr>
          <w:rFonts w:ascii="Arial" w:hAnsi="Arial" w:cs="Arial"/>
          <w:b/>
          <w:lang w:eastAsia="en-GB"/>
        </w:rPr>
      </w:pPr>
      <w:r w:rsidRPr="00F94F10">
        <w:rPr>
          <w:rFonts w:ascii="Arial" w:hAnsi="Arial" w:cs="Arial"/>
          <w:b/>
          <w:lang w:eastAsia="en-GB"/>
        </w:rPr>
        <w:t xml:space="preserve">Mission driven: </w:t>
      </w:r>
      <w:r w:rsidRPr="00F94F10">
        <w:rPr>
          <w:rFonts w:ascii="Arial" w:hAnsi="Arial" w:cs="Arial"/>
          <w:lang w:eastAsia="en-GB"/>
        </w:rPr>
        <w:t>With unwavering commitment, we exist to empower women and men to have children by choice not chance</w:t>
      </w:r>
      <w:r w:rsidR="00773B74" w:rsidRPr="00F94F10">
        <w:rPr>
          <w:rFonts w:ascii="Arial" w:hAnsi="Arial" w:cs="Arial"/>
          <w:lang w:eastAsia="en-GB"/>
        </w:rPr>
        <w:t>.</w:t>
      </w:r>
    </w:p>
    <w:p w14:paraId="20EF6CEB" w14:textId="77777777" w:rsidR="00BA514D" w:rsidRPr="00F94F10" w:rsidRDefault="00BA514D" w:rsidP="00FC1960">
      <w:pPr>
        <w:numPr>
          <w:ilvl w:val="0"/>
          <w:numId w:val="1"/>
        </w:numPr>
        <w:tabs>
          <w:tab w:val="clear" w:pos="360"/>
          <w:tab w:val="num" w:pos="253"/>
          <w:tab w:val="num" w:pos="720"/>
        </w:tabs>
        <w:spacing w:before="120" w:after="120"/>
        <w:ind w:left="255" w:right="27" w:hanging="255"/>
        <w:rPr>
          <w:rFonts w:ascii="Arial" w:hAnsi="Arial" w:cs="Arial"/>
          <w:b/>
          <w:lang w:eastAsia="en-GB"/>
        </w:rPr>
      </w:pPr>
      <w:r w:rsidRPr="00F94F10">
        <w:rPr>
          <w:rFonts w:ascii="Arial" w:hAnsi="Arial" w:cs="Arial"/>
          <w:b/>
          <w:lang w:eastAsia="en-GB"/>
        </w:rPr>
        <w:t xml:space="preserve">Client centred: </w:t>
      </w:r>
      <w:r w:rsidRPr="00F94F10">
        <w:rPr>
          <w:rFonts w:ascii="Arial" w:hAnsi="Arial" w:cs="Arial"/>
          <w:lang w:eastAsia="en-GB"/>
        </w:rPr>
        <w:t>We are passionate about our clients and dedicate our efforts to delivering agreed objectives to the highest possible quality</w:t>
      </w:r>
      <w:r w:rsidR="00773B74" w:rsidRPr="00F94F10">
        <w:rPr>
          <w:rFonts w:ascii="Arial" w:hAnsi="Arial" w:cs="Arial"/>
          <w:lang w:eastAsia="en-GB"/>
        </w:rPr>
        <w:t>.</w:t>
      </w:r>
    </w:p>
    <w:p w14:paraId="20EF6CEC" w14:textId="77777777" w:rsidR="00BA514D" w:rsidRPr="00F94F10" w:rsidRDefault="00BA514D" w:rsidP="00FC1960">
      <w:pPr>
        <w:numPr>
          <w:ilvl w:val="0"/>
          <w:numId w:val="1"/>
        </w:numPr>
        <w:tabs>
          <w:tab w:val="clear" w:pos="360"/>
          <w:tab w:val="num" w:pos="253"/>
          <w:tab w:val="num" w:pos="720"/>
        </w:tabs>
        <w:spacing w:before="120" w:after="120"/>
        <w:ind w:left="255" w:right="27" w:hanging="255"/>
        <w:rPr>
          <w:rFonts w:ascii="Arial" w:hAnsi="Arial" w:cs="Arial"/>
          <w:b/>
          <w:lang w:eastAsia="en-GB"/>
        </w:rPr>
      </w:pPr>
      <w:r w:rsidRPr="00F94F10">
        <w:rPr>
          <w:rFonts w:ascii="Arial" w:hAnsi="Arial" w:cs="Arial"/>
          <w:b/>
          <w:lang w:eastAsia="en-GB"/>
        </w:rPr>
        <w:t xml:space="preserve">Accountable: </w:t>
      </w:r>
      <w:r w:rsidRPr="00F94F10">
        <w:rPr>
          <w:rFonts w:ascii="Arial" w:hAnsi="Arial" w:cs="Arial"/>
          <w:lang w:eastAsia="en-GB"/>
        </w:rPr>
        <w:t>We are accountable for our actions and take responsibility for everything we do to ensure long term sustainability and increased impact</w:t>
      </w:r>
      <w:r w:rsidR="00773B74" w:rsidRPr="00F94F10">
        <w:rPr>
          <w:rFonts w:ascii="Arial" w:hAnsi="Arial" w:cs="Arial"/>
          <w:lang w:eastAsia="en-GB"/>
        </w:rPr>
        <w:t>.</w:t>
      </w:r>
    </w:p>
    <w:p w14:paraId="20EF6CED" w14:textId="1329AF34" w:rsidR="0011116A" w:rsidRPr="00F94F10" w:rsidRDefault="00BA514D" w:rsidP="00FC1960">
      <w:pPr>
        <w:numPr>
          <w:ilvl w:val="0"/>
          <w:numId w:val="1"/>
        </w:numPr>
        <w:tabs>
          <w:tab w:val="clear" w:pos="360"/>
          <w:tab w:val="num" w:pos="253"/>
          <w:tab w:val="num" w:pos="720"/>
        </w:tabs>
        <w:spacing w:before="120" w:after="120"/>
        <w:ind w:left="255" w:right="27" w:hanging="255"/>
        <w:rPr>
          <w:rFonts w:ascii="Arial" w:hAnsi="Arial" w:cs="Arial"/>
          <w:b/>
          <w:lang w:eastAsia="en-GB"/>
        </w:rPr>
      </w:pPr>
      <w:r w:rsidRPr="00F94F10">
        <w:rPr>
          <w:rFonts w:ascii="Arial" w:hAnsi="Arial" w:cs="Arial"/>
          <w:b/>
          <w:lang w:eastAsia="en-GB"/>
        </w:rPr>
        <w:t xml:space="preserve">Courageous: </w:t>
      </w:r>
      <w:r w:rsidRPr="00F94F10">
        <w:rPr>
          <w:rFonts w:ascii="Arial" w:hAnsi="Arial" w:cs="Arial"/>
          <w:lang w:eastAsia="en-GB"/>
        </w:rPr>
        <w:t xml:space="preserve">We recruit and nurture talented, </w:t>
      </w:r>
      <w:r w:rsidR="004E5E9D" w:rsidRPr="00F94F10">
        <w:rPr>
          <w:rFonts w:ascii="Arial" w:hAnsi="Arial" w:cs="Arial"/>
          <w:lang w:eastAsia="en-GB"/>
        </w:rPr>
        <w:t>passionate,</w:t>
      </w:r>
      <w:r w:rsidRPr="00F94F10">
        <w:rPr>
          <w:rFonts w:ascii="Arial" w:hAnsi="Arial" w:cs="Arial"/>
          <w:lang w:eastAsia="en-GB"/>
        </w:rPr>
        <w:t xml:space="preserve"> and brave people who have the courage to push boundaries, make tough decisions and challenge others in line with our mission</w:t>
      </w:r>
      <w:r w:rsidR="006755AB" w:rsidRPr="00F94F10">
        <w:rPr>
          <w:rFonts w:ascii="Arial" w:hAnsi="Arial" w:cs="Arial"/>
          <w:lang w:eastAsia="en-GB"/>
        </w:rPr>
        <w:t>.</w:t>
      </w:r>
    </w:p>
    <w:sectPr w:rsidR="0011116A" w:rsidRPr="00F94F10" w:rsidSect="00D3790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800" w:right="566" w:bottom="12" w:left="540" w:header="708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92D25" w14:textId="77777777" w:rsidR="00F44207" w:rsidRDefault="00F44207">
      <w:r>
        <w:separator/>
      </w:r>
    </w:p>
  </w:endnote>
  <w:endnote w:type="continuationSeparator" w:id="0">
    <w:p w14:paraId="14CA0121" w14:textId="77777777" w:rsidR="00F44207" w:rsidRDefault="00F44207">
      <w:r>
        <w:continuationSeparator/>
      </w:r>
    </w:p>
  </w:endnote>
  <w:endnote w:type="continuationNotice" w:id="1">
    <w:p w14:paraId="434661F0" w14:textId="77777777" w:rsidR="00F44207" w:rsidRDefault="00F442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 Inspira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6CF9" w14:textId="77777777" w:rsidR="00A30AD7" w:rsidRDefault="00A30AD7">
    <w:pPr>
      <w:pStyle w:val="Footer"/>
      <w:jc w:val="center"/>
    </w:pPr>
  </w:p>
  <w:p w14:paraId="20EF6CFA" w14:textId="77777777" w:rsidR="00984527" w:rsidRPr="0015644E" w:rsidRDefault="0015644E" w:rsidP="0015644E">
    <w:pPr>
      <w:pStyle w:val="Footer"/>
      <w:tabs>
        <w:tab w:val="clear" w:pos="4153"/>
        <w:tab w:val="clear" w:pos="8306"/>
        <w:tab w:val="left" w:pos="6960"/>
      </w:tabs>
    </w:pPr>
    <w:r w:rsidRPr="0015644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F6CFF" w14:textId="77777777" w:rsidR="00984527" w:rsidRPr="00F31507" w:rsidRDefault="00984527">
    <w:pPr>
      <w:pStyle w:val="Footer"/>
      <w:rPr>
        <w:rFonts w:ascii="Arial" w:hAnsi="Arial" w:cs="Arial"/>
      </w:rPr>
    </w:pPr>
    <w:r w:rsidRPr="00F31507">
      <w:rPr>
        <w:rFonts w:ascii="Arial" w:hAnsi="Arial" w:cs="Arial"/>
      </w:rPr>
      <w:t xml:space="preserve">Security Level 1: </w:t>
    </w:r>
    <w:r w:rsidRPr="00F31507">
      <w:rPr>
        <w:rFonts w:ascii="Arial" w:hAnsi="Arial" w:cs="Arial"/>
      </w:rPr>
      <w:tab/>
      <w:t>Security Level 2: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498B5" w14:textId="77777777" w:rsidR="00F44207" w:rsidRDefault="00F44207">
      <w:r>
        <w:separator/>
      </w:r>
    </w:p>
  </w:footnote>
  <w:footnote w:type="continuationSeparator" w:id="0">
    <w:p w14:paraId="4FC2AC5B" w14:textId="77777777" w:rsidR="00F44207" w:rsidRDefault="00F44207">
      <w:r>
        <w:continuationSeparator/>
      </w:r>
    </w:p>
  </w:footnote>
  <w:footnote w:type="continuationNotice" w:id="1">
    <w:p w14:paraId="111C496F" w14:textId="77777777" w:rsidR="00F44207" w:rsidRDefault="00F442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7794"/>
      <w:gridCol w:w="3006"/>
    </w:tblGrid>
    <w:tr w:rsidR="00984527" w:rsidRPr="00FA0032" w14:paraId="20EF6CF7" w14:textId="77777777" w:rsidTr="0050301D">
      <w:tc>
        <w:tcPr>
          <w:tcW w:w="8350" w:type="dxa"/>
          <w:shd w:val="clear" w:color="auto" w:fill="auto"/>
          <w:vAlign w:val="center"/>
        </w:tcPr>
        <w:p w14:paraId="20EF6CF4" w14:textId="13C0E177" w:rsidR="005948C8" w:rsidRDefault="00AB057B" w:rsidP="00B1466A">
          <w:pPr>
            <w:pStyle w:val="Header"/>
            <w:rPr>
              <w:rFonts w:ascii="Arial" w:hAnsi="Arial" w:cs="Arial"/>
              <w:b/>
              <w:color w:val="01AEF0"/>
              <w:sz w:val="40"/>
              <w:szCs w:val="40"/>
            </w:rPr>
          </w:pPr>
          <w:r>
            <w:rPr>
              <w:rFonts w:ascii="Arial" w:hAnsi="Arial" w:cs="Arial"/>
              <w:b/>
              <w:color w:val="01AEF0"/>
              <w:sz w:val="40"/>
              <w:szCs w:val="40"/>
            </w:rPr>
            <w:t>Pharmacist</w:t>
          </w:r>
        </w:p>
        <w:p w14:paraId="20EF6CF5" w14:textId="77777777" w:rsidR="00F94F10" w:rsidRPr="00F94F10" w:rsidRDefault="00F94F10" w:rsidP="00B1466A">
          <w:pPr>
            <w:pStyle w:val="Header"/>
            <w:rPr>
              <w:rFonts w:ascii="Arial" w:hAnsi="Arial" w:cs="Arial"/>
              <w:b/>
              <w:color w:val="01AEF0"/>
              <w:sz w:val="40"/>
              <w:szCs w:val="40"/>
            </w:rPr>
          </w:pPr>
          <w:r>
            <w:rPr>
              <w:rFonts w:ascii="Arial" w:hAnsi="Arial" w:cs="Arial"/>
              <w:b/>
              <w:color w:val="01AEF0"/>
              <w:sz w:val="40"/>
              <w:szCs w:val="40"/>
            </w:rPr>
            <w:t>Job Framework</w:t>
          </w:r>
        </w:p>
      </w:tc>
      <w:tc>
        <w:tcPr>
          <w:tcW w:w="2738" w:type="dxa"/>
          <w:shd w:val="clear" w:color="auto" w:fill="auto"/>
        </w:tcPr>
        <w:p w14:paraId="20EF6CF6" w14:textId="77777777" w:rsidR="00984527" w:rsidRPr="00FA0032" w:rsidRDefault="007456D6" w:rsidP="004B5EA3">
          <w:pPr>
            <w:pStyle w:val="Header"/>
            <w:jc w:val="right"/>
            <w:rPr>
              <w:rFonts w:ascii="Arial" w:hAnsi="Arial" w:cs="Arial"/>
            </w:rPr>
          </w:pPr>
          <w:r w:rsidRPr="00FA0032">
            <w:rPr>
              <w:rFonts w:ascii="Arial" w:hAnsi="Arial" w:cs="Arial"/>
              <w:noProof/>
              <w:lang w:eastAsia="en-GB"/>
            </w:rPr>
            <w:drawing>
              <wp:inline distT="0" distB="0" distL="0" distR="0" wp14:anchorId="20EF6D00" wp14:editId="20EF6D01">
                <wp:extent cx="1770380" cy="739140"/>
                <wp:effectExtent l="0" t="0" r="1270" b="3810"/>
                <wp:docPr id="3" name="Picture 3" descr="MSSL Krio Logo (3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MSSL Krio Logo (3)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0380" cy="739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EF6CF8" w14:textId="77777777" w:rsidR="00984527" w:rsidRPr="00FA0032" w:rsidRDefault="00984527">
    <w:pPr>
      <w:pStyle w:val="Header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7927"/>
      <w:gridCol w:w="2873"/>
    </w:tblGrid>
    <w:tr w:rsidR="00984527" w14:paraId="20EF6CFD" w14:textId="77777777" w:rsidTr="00697888">
      <w:tc>
        <w:tcPr>
          <w:tcW w:w="8350" w:type="dxa"/>
          <w:shd w:val="clear" w:color="auto" w:fill="auto"/>
          <w:vAlign w:val="center"/>
        </w:tcPr>
        <w:p w14:paraId="20EF6CFB" w14:textId="77777777" w:rsidR="00984527" w:rsidRPr="00F457F1" w:rsidRDefault="00984527" w:rsidP="00697888">
          <w:pPr>
            <w:pStyle w:val="Header"/>
            <w:rPr>
              <w:b/>
              <w:color w:val="01AEF0"/>
              <w:sz w:val="44"/>
              <w:szCs w:val="44"/>
            </w:rPr>
          </w:pPr>
          <w:r>
            <w:rPr>
              <w:rFonts w:ascii="Arial" w:hAnsi="Arial" w:cs="Arial"/>
              <w:b/>
              <w:bCs/>
              <w:color w:val="01AEF0"/>
              <w:sz w:val="40"/>
              <w:szCs w:val="44"/>
            </w:rPr>
            <w:t>Insert Job Title</w:t>
          </w:r>
        </w:p>
      </w:tc>
      <w:tc>
        <w:tcPr>
          <w:tcW w:w="2738" w:type="dxa"/>
          <w:shd w:val="clear" w:color="auto" w:fill="auto"/>
        </w:tcPr>
        <w:p w14:paraId="20EF6CFC" w14:textId="77777777" w:rsidR="00984527" w:rsidRDefault="00984527" w:rsidP="00697888">
          <w:pPr>
            <w:pStyle w:val="Header"/>
            <w:jc w:val="right"/>
          </w:pPr>
          <w:r>
            <w:rPr>
              <w:rFonts w:ascii="Arial" w:hAnsi="Arial" w:cs="Arial"/>
              <w:noProof/>
              <w:lang w:eastAsia="en-GB"/>
            </w:rPr>
            <w:drawing>
              <wp:inline distT="0" distB="0" distL="0" distR="0" wp14:anchorId="20EF6D02" wp14:editId="20EF6D03">
                <wp:extent cx="1687195" cy="605155"/>
                <wp:effectExtent l="0" t="0" r="0" b="4445"/>
                <wp:docPr id="2" name="Imagen 2" descr="Marie Stopes International mai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rie Stopes International mai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EF6CFE" w14:textId="77777777" w:rsidR="00984527" w:rsidRDefault="00984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61252"/>
    <w:multiLevelType w:val="hybridMultilevel"/>
    <w:tmpl w:val="2AB0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54E9E"/>
    <w:multiLevelType w:val="multilevel"/>
    <w:tmpl w:val="9C4A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3D04E3"/>
    <w:multiLevelType w:val="hybridMultilevel"/>
    <w:tmpl w:val="4C18A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003E1"/>
    <w:multiLevelType w:val="hybridMultilevel"/>
    <w:tmpl w:val="0458FB9E"/>
    <w:lvl w:ilvl="0" w:tplc="77CA0F80">
      <w:start w:val="1"/>
      <w:numFmt w:val="decimal"/>
      <w:lvlText w:val="(%1)"/>
      <w:lvlJc w:val="left"/>
      <w:pPr>
        <w:ind w:left="1440" w:hanging="360"/>
      </w:pPr>
    </w:lvl>
    <w:lvl w:ilvl="1" w:tplc="27DEBE08">
      <w:start w:val="1"/>
      <w:numFmt w:val="decimal"/>
      <w:lvlText w:val="(%2)"/>
      <w:lvlJc w:val="left"/>
      <w:pPr>
        <w:ind w:left="1440" w:hanging="360"/>
      </w:pPr>
    </w:lvl>
    <w:lvl w:ilvl="2" w:tplc="D3F03044">
      <w:start w:val="1"/>
      <w:numFmt w:val="decimal"/>
      <w:lvlText w:val="(%3)"/>
      <w:lvlJc w:val="left"/>
      <w:pPr>
        <w:ind w:left="1440" w:hanging="360"/>
      </w:pPr>
    </w:lvl>
    <w:lvl w:ilvl="3" w:tplc="ECB09D0A">
      <w:start w:val="1"/>
      <w:numFmt w:val="decimal"/>
      <w:lvlText w:val="(%4)"/>
      <w:lvlJc w:val="left"/>
      <w:pPr>
        <w:ind w:left="1440" w:hanging="360"/>
      </w:pPr>
    </w:lvl>
    <w:lvl w:ilvl="4" w:tplc="0E58CA1A">
      <w:start w:val="1"/>
      <w:numFmt w:val="decimal"/>
      <w:lvlText w:val="(%5)"/>
      <w:lvlJc w:val="left"/>
      <w:pPr>
        <w:ind w:left="1440" w:hanging="360"/>
      </w:pPr>
    </w:lvl>
    <w:lvl w:ilvl="5" w:tplc="DAC41F7E">
      <w:start w:val="1"/>
      <w:numFmt w:val="decimal"/>
      <w:lvlText w:val="(%6)"/>
      <w:lvlJc w:val="left"/>
      <w:pPr>
        <w:ind w:left="1440" w:hanging="360"/>
      </w:pPr>
    </w:lvl>
    <w:lvl w:ilvl="6" w:tplc="ABA4530A">
      <w:start w:val="1"/>
      <w:numFmt w:val="decimal"/>
      <w:lvlText w:val="(%7)"/>
      <w:lvlJc w:val="left"/>
      <w:pPr>
        <w:ind w:left="1440" w:hanging="360"/>
      </w:pPr>
    </w:lvl>
    <w:lvl w:ilvl="7" w:tplc="F9EEBF7C">
      <w:start w:val="1"/>
      <w:numFmt w:val="decimal"/>
      <w:lvlText w:val="(%8)"/>
      <w:lvlJc w:val="left"/>
      <w:pPr>
        <w:ind w:left="1440" w:hanging="360"/>
      </w:pPr>
    </w:lvl>
    <w:lvl w:ilvl="8" w:tplc="9C46A9A2">
      <w:start w:val="1"/>
      <w:numFmt w:val="decimal"/>
      <w:lvlText w:val="(%9)"/>
      <w:lvlJc w:val="left"/>
      <w:pPr>
        <w:ind w:left="1440" w:hanging="360"/>
      </w:pPr>
    </w:lvl>
  </w:abstractNum>
  <w:abstractNum w:abstractNumId="4" w15:restartNumberingAfterBreak="0">
    <w:nsid w:val="389564A5"/>
    <w:multiLevelType w:val="hybridMultilevel"/>
    <w:tmpl w:val="CEFAD8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70332"/>
    <w:multiLevelType w:val="hybridMultilevel"/>
    <w:tmpl w:val="09984A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27AE0"/>
    <w:multiLevelType w:val="hybridMultilevel"/>
    <w:tmpl w:val="80DE2566"/>
    <w:lvl w:ilvl="0" w:tplc="7152CB02">
      <w:numFmt w:val="bullet"/>
      <w:lvlText w:val="-"/>
      <w:lvlJc w:val="left"/>
      <w:pPr>
        <w:ind w:left="780" w:hanging="360"/>
      </w:pPr>
      <w:rPr>
        <w:rFonts w:ascii="Arial" w:eastAsia="MS PGothic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EB311B6"/>
    <w:multiLevelType w:val="hybridMultilevel"/>
    <w:tmpl w:val="182A5EA6"/>
    <w:lvl w:ilvl="0" w:tplc="46582D2E">
      <w:start w:val="1"/>
      <w:numFmt w:val="decimal"/>
      <w:lvlText w:val="%1."/>
      <w:lvlJc w:val="left"/>
      <w:pPr>
        <w:ind w:left="1440" w:hanging="360"/>
      </w:pPr>
    </w:lvl>
    <w:lvl w:ilvl="1" w:tplc="A2B200B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420AEA4C">
      <w:start w:val="1"/>
      <w:numFmt w:val="decimal"/>
      <w:lvlText w:val="%3."/>
      <w:lvlJc w:val="left"/>
      <w:pPr>
        <w:ind w:left="1440" w:hanging="360"/>
      </w:pPr>
    </w:lvl>
    <w:lvl w:ilvl="3" w:tplc="2B70EFC6">
      <w:start w:val="1"/>
      <w:numFmt w:val="decimal"/>
      <w:lvlText w:val="%4."/>
      <w:lvlJc w:val="left"/>
      <w:pPr>
        <w:ind w:left="1440" w:hanging="360"/>
      </w:pPr>
    </w:lvl>
    <w:lvl w:ilvl="4" w:tplc="02560F1A">
      <w:start w:val="1"/>
      <w:numFmt w:val="decimal"/>
      <w:lvlText w:val="%5."/>
      <w:lvlJc w:val="left"/>
      <w:pPr>
        <w:ind w:left="1440" w:hanging="360"/>
      </w:pPr>
    </w:lvl>
    <w:lvl w:ilvl="5" w:tplc="C1FA2F02">
      <w:start w:val="1"/>
      <w:numFmt w:val="decimal"/>
      <w:lvlText w:val="%6."/>
      <w:lvlJc w:val="left"/>
      <w:pPr>
        <w:ind w:left="1440" w:hanging="360"/>
      </w:pPr>
    </w:lvl>
    <w:lvl w:ilvl="6" w:tplc="D1C89C20">
      <w:start w:val="1"/>
      <w:numFmt w:val="decimal"/>
      <w:lvlText w:val="%7."/>
      <w:lvlJc w:val="left"/>
      <w:pPr>
        <w:ind w:left="1440" w:hanging="360"/>
      </w:pPr>
    </w:lvl>
    <w:lvl w:ilvl="7" w:tplc="1262978E">
      <w:start w:val="1"/>
      <w:numFmt w:val="decimal"/>
      <w:lvlText w:val="%8."/>
      <w:lvlJc w:val="left"/>
      <w:pPr>
        <w:ind w:left="1440" w:hanging="360"/>
      </w:pPr>
    </w:lvl>
    <w:lvl w:ilvl="8" w:tplc="88129CF4">
      <w:start w:val="1"/>
      <w:numFmt w:val="decimal"/>
      <w:lvlText w:val="%9."/>
      <w:lvlJc w:val="left"/>
      <w:pPr>
        <w:ind w:left="1440" w:hanging="360"/>
      </w:pPr>
    </w:lvl>
  </w:abstractNum>
  <w:abstractNum w:abstractNumId="8" w15:restartNumberingAfterBreak="0">
    <w:nsid w:val="411F15E0"/>
    <w:multiLevelType w:val="hybridMultilevel"/>
    <w:tmpl w:val="D7AC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52B73"/>
    <w:multiLevelType w:val="multilevel"/>
    <w:tmpl w:val="2CA88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E407FF"/>
    <w:multiLevelType w:val="singleLevel"/>
    <w:tmpl w:val="F982B0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1AEF0"/>
        <w:sz w:val="16"/>
        <w:szCs w:val="16"/>
      </w:rPr>
    </w:lvl>
  </w:abstractNum>
  <w:abstractNum w:abstractNumId="11" w15:restartNumberingAfterBreak="0">
    <w:nsid w:val="4A364937"/>
    <w:multiLevelType w:val="hybridMultilevel"/>
    <w:tmpl w:val="F44ED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D4D10"/>
    <w:multiLevelType w:val="hybridMultilevel"/>
    <w:tmpl w:val="4C583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E1444"/>
    <w:multiLevelType w:val="hybridMultilevel"/>
    <w:tmpl w:val="3782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F2917"/>
    <w:multiLevelType w:val="hybridMultilevel"/>
    <w:tmpl w:val="03DE996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026E1"/>
    <w:multiLevelType w:val="hybridMultilevel"/>
    <w:tmpl w:val="2CE4A956"/>
    <w:lvl w:ilvl="0" w:tplc="C9706EEE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776677562">
    <w:abstractNumId w:val="10"/>
  </w:num>
  <w:num w:numId="2" w16cid:durableId="4210274">
    <w:abstractNumId w:val="6"/>
  </w:num>
  <w:num w:numId="3" w16cid:durableId="61030696">
    <w:abstractNumId w:val="4"/>
  </w:num>
  <w:num w:numId="4" w16cid:durableId="972101281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 w16cid:durableId="151793626">
    <w:abstractNumId w:val="8"/>
  </w:num>
  <w:num w:numId="6" w16cid:durableId="680283434">
    <w:abstractNumId w:val="2"/>
  </w:num>
  <w:num w:numId="7" w16cid:durableId="971516143">
    <w:abstractNumId w:val="0"/>
  </w:num>
  <w:num w:numId="8" w16cid:durableId="95100059">
    <w:abstractNumId w:val="12"/>
  </w:num>
  <w:num w:numId="9" w16cid:durableId="120391954">
    <w:abstractNumId w:val="11"/>
  </w:num>
  <w:num w:numId="10" w16cid:durableId="972101097">
    <w:abstractNumId w:val="15"/>
  </w:num>
  <w:num w:numId="11" w16cid:durableId="594751591">
    <w:abstractNumId w:val="3"/>
  </w:num>
  <w:num w:numId="12" w16cid:durableId="1676498543">
    <w:abstractNumId w:val="7"/>
  </w:num>
  <w:num w:numId="13" w16cid:durableId="1046371722">
    <w:abstractNumId w:val="9"/>
  </w:num>
  <w:num w:numId="14" w16cid:durableId="334303946">
    <w:abstractNumId w:val="5"/>
  </w:num>
  <w:num w:numId="15" w16cid:durableId="516580077">
    <w:abstractNumId w:val="1"/>
  </w:num>
  <w:num w:numId="16" w16cid:durableId="514807332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AxMjI0sjAxMjQ1MjVS0lEKTi0uzszPAykwrAUAqKE5TiwAAAA="/>
  </w:docVars>
  <w:rsids>
    <w:rsidRoot w:val="006E5E74"/>
    <w:rsid w:val="00006555"/>
    <w:rsid w:val="00010F45"/>
    <w:rsid w:val="000159DA"/>
    <w:rsid w:val="00024196"/>
    <w:rsid w:val="000303C8"/>
    <w:rsid w:val="0003390D"/>
    <w:rsid w:val="000369AC"/>
    <w:rsid w:val="00037DF2"/>
    <w:rsid w:val="00043015"/>
    <w:rsid w:val="0004577E"/>
    <w:rsid w:val="00046856"/>
    <w:rsid w:val="00050C7B"/>
    <w:rsid w:val="00061C49"/>
    <w:rsid w:val="00065A32"/>
    <w:rsid w:val="00070ABA"/>
    <w:rsid w:val="00072960"/>
    <w:rsid w:val="00075E81"/>
    <w:rsid w:val="000855B2"/>
    <w:rsid w:val="00090171"/>
    <w:rsid w:val="00090B82"/>
    <w:rsid w:val="00093178"/>
    <w:rsid w:val="000A5CE1"/>
    <w:rsid w:val="000A70DB"/>
    <w:rsid w:val="000A76A6"/>
    <w:rsid w:val="000A7718"/>
    <w:rsid w:val="000B1A79"/>
    <w:rsid w:val="000B56F4"/>
    <w:rsid w:val="000B5DA2"/>
    <w:rsid w:val="000C05C1"/>
    <w:rsid w:val="000D3480"/>
    <w:rsid w:val="000D44C4"/>
    <w:rsid w:val="000D789E"/>
    <w:rsid w:val="000E0DDD"/>
    <w:rsid w:val="000E0F27"/>
    <w:rsid w:val="000E6622"/>
    <w:rsid w:val="000F05CA"/>
    <w:rsid w:val="000F0A24"/>
    <w:rsid w:val="000F6AE6"/>
    <w:rsid w:val="0011116A"/>
    <w:rsid w:val="00117487"/>
    <w:rsid w:val="001236B8"/>
    <w:rsid w:val="00127EC3"/>
    <w:rsid w:val="00135B46"/>
    <w:rsid w:val="001402B2"/>
    <w:rsid w:val="00143CAE"/>
    <w:rsid w:val="00144A0A"/>
    <w:rsid w:val="00145578"/>
    <w:rsid w:val="00147328"/>
    <w:rsid w:val="001475C7"/>
    <w:rsid w:val="0015463F"/>
    <w:rsid w:val="00154B57"/>
    <w:rsid w:val="00154DBD"/>
    <w:rsid w:val="0015644E"/>
    <w:rsid w:val="00156A91"/>
    <w:rsid w:val="00161D17"/>
    <w:rsid w:val="00165046"/>
    <w:rsid w:val="001700BD"/>
    <w:rsid w:val="00171AEE"/>
    <w:rsid w:val="00171AFE"/>
    <w:rsid w:val="001742BA"/>
    <w:rsid w:val="00175A22"/>
    <w:rsid w:val="001779F0"/>
    <w:rsid w:val="0018238E"/>
    <w:rsid w:val="0019503B"/>
    <w:rsid w:val="00195A3B"/>
    <w:rsid w:val="001A1419"/>
    <w:rsid w:val="001A7D18"/>
    <w:rsid w:val="001B1876"/>
    <w:rsid w:val="001B21CB"/>
    <w:rsid w:val="001C0081"/>
    <w:rsid w:val="001C29DF"/>
    <w:rsid w:val="001C409E"/>
    <w:rsid w:val="001C7953"/>
    <w:rsid w:val="001D4D8E"/>
    <w:rsid w:val="001D7E8F"/>
    <w:rsid w:val="001E18FB"/>
    <w:rsid w:val="001E1F03"/>
    <w:rsid w:val="001F7780"/>
    <w:rsid w:val="00217C33"/>
    <w:rsid w:val="00220AB8"/>
    <w:rsid w:val="00220F68"/>
    <w:rsid w:val="002235E3"/>
    <w:rsid w:val="00233769"/>
    <w:rsid w:val="00234A45"/>
    <w:rsid w:val="00236618"/>
    <w:rsid w:val="00243A5C"/>
    <w:rsid w:val="0024623F"/>
    <w:rsid w:val="002462B0"/>
    <w:rsid w:val="002509F6"/>
    <w:rsid w:val="00254F81"/>
    <w:rsid w:val="00261DEE"/>
    <w:rsid w:val="0026518A"/>
    <w:rsid w:val="00295F0B"/>
    <w:rsid w:val="00295F57"/>
    <w:rsid w:val="00296A83"/>
    <w:rsid w:val="002A0708"/>
    <w:rsid w:val="002B0C3C"/>
    <w:rsid w:val="002B748D"/>
    <w:rsid w:val="002C1E80"/>
    <w:rsid w:val="002C256E"/>
    <w:rsid w:val="002C44FF"/>
    <w:rsid w:val="002D0CB4"/>
    <w:rsid w:val="002D20C7"/>
    <w:rsid w:val="002D3FE3"/>
    <w:rsid w:val="002E09BE"/>
    <w:rsid w:val="002E4FC2"/>
    <w:rsid w:val="002E5877"/>
    <w:rsid w:val="002E6B67"/>
    <w:rsid w:val="002F0057"/>
    <w:rsid w:val="002F0339"/>
    <w:rsid w:val="002F24D1"/>
    <w:rsid w:val="002F3759"/>
    <w:rsid w:val="002F3B2A"/>
    <w:rsid w:val="002F68DD"/>
    <w:rsid w:val="00314F28"/>
    <w:rsid w:val="003255F8"/>
    <w:rsid w:val="00333863"/>
    <w:rsid w:val="00334B70"/>
    <w:rsid w:val="00337F0F"/>
    <w:rsid w:val="00342470"/>
    <w:rsid w:val="00346305"/>
    <w:rsid w:val="00346BE7"/>
    <w:rsid w:val="003476FD"/>
    <w:rsid w:val="00352AF6"/>
    <w:rsid w:val="00356CB2"/>
    <w:rsid w:val="0036061D"/>
    <w:rsid w:val="00361694"/>
    <w:rsid w:val="0036551F"/>
    <w:rsid w:val="00366A2E"/>
    <w:rsid w:val="00371DAC"/>
    <w:rsid w:val="003924B9"/>
    <w:rsid w:val="00393CEF"/>
    <w:rsid w:val="0039416F"/>
    <w:rsid w:val="00397529"/>
    <w:rsid w:val="003A2CCA"/>
    <w:rsid w:val="003A6642"/>
    <w:rsid w:val="003B02AC"/>
    <w:rsid w:val="003D31CB"/>
    <w:rsid w:val="003E0B67"/>
    <w:rsid w:val="003E2D13"/>
    <w:rsid w:val="003E5C76"/>
    <w:rsid w:val="003E7BF1"/>
    <w:rsid w:val="003F2187"/>
    <w:rsid w:val="003F2316"/>
    <w:rsid w:val="003F31BF"/>
    <w:rsid w:val="003F6EF9"/>
    <w:rsid w:val="0040576C"/>
    <w:rsid w:val="004063B9"/>
    <w:rsid w:val="00406E0F"/>
    <w:rsid w:val="00422F92"/>
    <w:rsid w:val="004266D6"/>
    <w:rsid w:val="00426AD2"/>
    <w:rsid w:val="004277BB"/>
    <w:rsid w:val="0045469D"/>
    <w:rsid w:val="00454C2F"/>
    <w:rsid w:val="00460E7A"/>
    <w:rsid w:val="00463995"/>
    <w:rsid w:val="00465100"/>
    <w:rsid w:val="00474C00"/>
    <w:rsid w:val="00476FF6"/>
    <w:rsid w:val="00480635"/>
    <w:rsid w:val="00481E28"/>
    <w:rsid w:val="004902C8"/>
    <w:rsid w:val="004A22DD"/>
    <w:rsid w:val="004A28A0"/>
    <w:rsid w:val="004A4714"/>
    <w:rsid w:val="004A7669"/>
    <w:rsid w:val="004B089E"/>
    <w:rsid w:val="004B5EA3"/>
    <w:rsid w:val="004C4855"/>
    <w:rsid w:val="004C7BBC"/>
    <w:rsid w:val="004C7D11"/>
    <w:rsid w:val="004D4412"/>
    <w:rsid w:val="004D7477"/>
    <w:rsid w:val="004E0768"/>
    <w:rsid w:val="004E1DD3"/>
    <w:rsid w:val="004E5E9D"/>
    <w:rsid w:val="005016EF"/>
    <w:rsid w:val="0050301D"/>
    <w:rsid w:val="005201B7"/>
    <w:rsid w:val="00520A95"/>
    <w:rsid w:val="00521FF6"/>
    <w:rsid w:val="00530304"/>
    <w:rsid w:val="00531E63"/>
    <w:rsid w:val="0053583A"/>
    <w:rsid w:val="005407CD"/>
    <w:rsid w:val="0055567B"/>
    <w:rsid w:val="00555FDE"/>
    <w:rsid w:val="00565910"/>
    <w:rsid w:val="00581B71"/>
    <w:rsid w:val="00583F4A"/>
    <w:rsid w:val="0058611B"/>
    <w:rsid w:val="00591048"/>
    <w:rsid w:val="005923CB"/>
    <w:rsid w:val="005948C8"/>
    <w:rsid w:val="005949DC"/>
    <w:rsid w:val="005949E7"/>
    <w:rsid w:val="00594AC5"/>
    <w:rsid w:val="005A026F"/>
    <w:rsid w:val="005A2AC6"/>
    <w:rsid w:val="005A4802"/>
    <w:rsid w:val="005A490B"/>
    <w:rsid w:val="005A52C6"/>
    <w:rsid w:val="005A7DE8"/>
    <w:rsid w:val="005C6585"/>
    <w:rsid w:val="005D2E8B"/>
    <w:rsid w:val="005D3865"/>
    <w:rsid w:val="005E314C"/>
    <w:rsid w:val="005E40C5"/>
    <w:rsid w:val="005F4AE0"/>
    <w:rsid w:val="005F6C9F"/>
    <w:rsid w:val="005F7B90"/>
    <w:rsid w:val="00601C03"/>
    <w:rsid w:val="00604642"/>
    <w:rsid w:val="00625060"/>
    <w:rsid w:val="0062645C"/>
    <w:rsid w:val="00631BEF"/>
    <w:rsid w:val="006354A0"/>
    <w:rsid w:val="0063720C"/>
    <w:rsid w:val="00637951"/>
    <w:rsid w:val="00642225"/>
    <w:rsid w:val="006426EA"/>
    <w:rsid w:val="0065448A"/>
    <w:rsid w:val="0067431C"/>
    <w:rsid w:val="006755AB"/>
    <w:rsid w:val="00681D1A"/>
    <w:rsid w:val="00693E52"/>
    <w:rsid w:val="00696861"/>
    <w:rsid w:val="00697888"/>
    <w:rsid w:val="006A086E"/>
    <w:rsid w:val="006A0CC6"/>
    <w:rsid w:val="006A3111"/>
    <w:rsid w:val="006A5C1D"/>
    <w:rsid w:val="006A682F"/>
    <w:rsid w:val="006A6EE5"/>
    <w:rsid w:val="006A7A91"/>
    <w:rsid w:val="006B33BE"/>
    <w:rsid w:val="006B5C89"/>
    <w:rsid w:val="006C2E2C"/>
    <w:rsid w:val="006C69C1"/>
    <w:rsid w:val="006C6E25"/>
    <w:rsid w:val="006D300A"/>
    <w:rsid w:val="006D780A"/>
    <w:rsid w:val="006E14FF"/>
    <w:rsid w:val="006E4A70"/>
    <w:rsid w:val="006E5E74"/>
    <w:rsid w:val="006F04BC"/>
    <w:rsid w:val="006F176F"/>
    <w:rsid w:val="006F1B7D"/>
    <w:rsid w:val="006F3523"/>
    <w:rsid w:val="006F5109"/>
    <w:rsid w:val="007014AB"/>
    <w:rsid w:val="00705CAD"/>
    <w:rsid w:val="00712E13"/>
    <w:rsid w:val="00715296"/>
    <w:rsid w:val="00722A2F"/>
    <w:rsid w:val="00730FFD"/>
    <w:rsid w:val="00734453"/>
    <w:rsid w:val="0074071B"/>
    <w:rsid w:val="007456D6"/>
    <w:rsid w:val="007609CC"/>
    <w:rsid w:val="00764285"/>
    <w:rsid w:val="00773B74"/>
    <w:rsid w:val="00773D46"/>
    <w:rsid w:val="0078122B"/>
    <w:rsid w:val="0078653F"/>
    <w:rsid w:val="00794192"/>
    <w:rsid w:val="0079429A"/>
    <w:rsid w:val="00795FF0"/>
    <w:rsid w:val="007A7E9D"/>
    <w:rsid w:val="007B2D18"/>
    <w:rsid w:val="007B5178"/>
    <w:rsid w:val="007B75CE"/>
    <w:rsid w:val="007C0B95"/>
    <w:rsid w:val="007C17D7"/>
    <w:rsid w:val="007C3A32"/>
    <w:rsid w:val="007C48EC"/>
    <w:rsid w:val="007C4F3D"/>
    <w:rsid w:val="007D200C"/>
    <w:rsid w:val="007E15BA"/>
    <w:rsid w:val="007E7ED3"/>
    <w:rsid w:val="007F28CE"/>
    <w:rsid w:val="007F71C0"/>
    <w:rsid w:val="00800B6A"/>
    <w:rsid w:val="00800F18"/>
    <w:rsid w:val="00804B46"/>
    <w:rsid w:val="00813D94"/>
    <w:rsid w:val="00820490"/>
    <w:rsid w:val="0082388B"/>
    <w:rsid w:val="008242CE"/>
    <w:rsid w:val="00835554"/>
    <w:rsid w:val="008365D3"/>
    <w:rsid w:val="0083784A"/>
    <w:rsid w:val="00841021"/>
    <w:rsid w:val="0084739E"/>
    <w:rsid w:val="00851191"/>
    <w:rsid w:val="008512D6"/>
    <w:rsid w:val="00856569"/>
    <w:rsid w:val="00860BB8"/>
    <w:rsid w:val="00860F27"/>
    <w:rsid w:val="00862FA5"/>
    <w:rsid w:val="00864622"/>
    <w:rsid w:val="00870AE8"/>
    <w:rsid w:val="00873E17"/>
    <w:rsid w:val="008763E0"/>
    <w:rsid w:val="0089137B"/>
    <w:rsid w:val="00892F6A"/>
    <w:rsid w:val="00895156"/>
    <w:rsid w:val="00895F43"/>
    <w:rsid w:val="008A2C49"/>
    <w:rsid w:val="008A7308"/>
    <w:rsid w:val="008B690E"/>
    <w:rsid w:val="008B7FBA"/>
    <w:rsid w:val="008C0C96"/>
    <w:rsid w:val="008C15A2"/>
    <w:rsid w:val="008C33C5"/>
    <w:rsid w:val="008C389B"/>
    <w:rsid w:val="008C5220"/>
    <w:rsid w:val="008D4BDB"/>
    <w:rsid w:val="008D7C3C"/>
    <w:rsid w:val="008E3621"/>
    <w:rsid w:val="008E4523"/>
    <w:rsid w:val="008E5841"/>
    <w:rsid w:val="008F0783"/>
    <w:rsid w:val="008F230C"/>
    <w:rsid w:val="008F64D3"/>
    <w:rsid w:val="0090017C"/>
    <w:rsid w:val="00900AAE"/>
    <w:rsid w:val="0090430D"/>
    <w:rsid w:val="0091020F"/>
    <w:rsid w:val="00911B20"/>
    <w:rsid w:val="00921E77"/>
    <w:rsid w:val="009250E1"/>
    <w:rsid w:val="00930A79"/>
    <w:rsid w:val="00932EE2"/>
    <w:rsid w:val="009331F7"/>
    <w:rsid w:val="009602C4"/>
    <w:rsid w:val="0096099B"/>
    <w:rsid w:val="00960F4A"/>
    <w:rsid w:val="00961F6D"/>
    <w:rsid w:val="00963C35"/>
    <w:rsid w:val="00963EE1"/>
    <w:rsid w:val="009729D9"/>
    <w:rsid w:val="0097349E"/>
    <w:rsid w:val="009778F9"/>
    <w:rsid w:val="009831CA"/>
    <w:rsid w:val="00984527"/>
    <w:rsid w:val="0098467C"/>
    <w:rsid w:val="009849CC"/>
    <w:rsid w:val="009866E9"/>
    <w:rsid w:val="00986A53"/>
    <w:rsid w:val="00991998"/>
    <w:rsid w:val="00992D0D"/>
    <w:rsid w:val="009A69C4"/>
    <w:rsid w:val="009B3570"/>
    <w:rsid w:val="009B587E"/>
    <w:rsid w:val="009C0530"/>
    <w:rsid w:val="009C66B8"/>
    <w:rsid w:val="009C7282"/>
    <w:rsid w:val="009D7422"/>
    <w:rsid w:val="009E0B5F"/>
    <w:rsid w:val="009E2FFE"/>
    <w:rsid w:val="009F27D3"/>
    <w:rsid w:val="009F2B57"/>
    <w:rsid w:val="00A05241"/>
    <w:rsid w:val="00A06836"/>
    <w:rsid w:val="00A15163"/>
    <w:rsid w:val="00A3080A"/>
    <w:rsid w:val="00A30AD7"/>
    <w:rsid w:val="00A354C6"/>
    <w:rsid w:val="00A557B9"/>
    <w:rsid w:val="00A618AF"/>
    <w:rsid w:val="00A64BEA"/>
    <w:rsid w:val="00A737FB"/>
    <w:rsid w:val="00A74525"/>
    <w:rsid w:val="00A80078"/>
    <w:rsid w:val="00A906C3"/>
    <w:rsid w:val="00A9136A"/>
    <w:rsid w:val="00A93C4E"/>
    <w:rsid w:val="00A97020"/>
    <w:rsid w:val="00AA7532"/>
    <w:rsid w:val="00AB057B"/>
    <w:rsid w:val="00AB3C80"/>
    <w:rsid w:val="00AC60AE"/>
    <w:rsid w:val="00AC645F"/>
    <w:rsid w:val="00AC797A"/>
    <w:rsid w:val="00AD2E91"/>
    <w:rsid w:val="00AD3C18"/>
    <w:rsid w:val="00AE0851"/>
    <w:rsid w:val="00AE4DFD"/>
    <w:rsid w:val="00AF0399"/>
    <w:rsid w:val="00AF7E98"/>
    <w:rsid w:val="00B014E2"/>
    <w:rsid w:val="00B11D30"/>
    <w:rsid w:val="00B11DAF"/>
    <w:rsid w:val="00B1359C"/>
    <w:rsid w:val="00B1466A"/>
    <w:rsid w:val="00B1644D"/>
    <w:rsid w:val="00B204B8"/>
    <w:rsid w:val="00B24E6C"/>
    <w:rsid w:val="00B264E0"/>
    <w:rsid w:val="00B334D3"/>
    <w:rsid w:val="00B4523D"/>
    <w:rsid w:val="00B46211"/>
    <w:rsid w:val="00B51C83"/>
    <w:rsid w:val="00B57ECB"/>
    <w:rsid w:val="00B60D93"/>
    <w:rsid w:val="00B65354"/>
    <w:rsid w:val="00B772DD"/>
    <w:rsid w:val="00B82BBA"/>
    <w:rsid w:val="00B8377A"/>
    <w:rsid w:val="00B90D93"/>
    <w:rsid w:val="00B9490A"/>
    <w:rsid w:val="00B962F9"/>
    <w:rsid w:val="00B97288"/>
    <w:rsid w:val="00BA0643"/>
    <w:rsid w:val="00BA488B"/>
    <w:rsid w:val="00BA514D"/>
    <w:rsid w:val="00BA6B01"/>
    <w:rsid w:val="00BA6EB1"/>
    <w:rsid w:val="00BB12AC"/>
    <w:rsid w:val="00BB187B"/>
    <w:rsid w:val="00BB220B"/>
    <w:rsid w:val="00BB49F9"/>
    <w:rsid w:val="00BB4DDE"/>
    <w:rsid w:val="00BB675C"/>
    <w:rsid w:val="00BB6F71"/>
    <w:rsid w:val="00BD6175"/>
    <w:rsid w:val="00BD798B"/>
    <w:rsid w:val="00BE3C81"/>
    <w:rsid w:val="00BE3F41"/>
    <w:rsid w:val="00BE5E71"/>
    <w:rsid w:val="00BF19AB"/>
    <w:rsid w:val="00BF1D34"/>
    <w:rsid w:val="00BF5237"/>
    <w:rsid w:val="00C02A90"/>
    <w:rsid w:val="00C15F25"/>
    <w:rsid w:val="00C201FD"/>
    <w:rsid w:val="00C2335F"/>
    <w:rsid w:val="00C23B30"/>
    <w:rsid w:val="00C32939"/>
    <w:rsid w:val="00C35748"/>
    <w:rsid w:val="00C36201"/>
    <w:rsid w:val="00C41C97"/>
    <w:rsid w:val="00C57164"/>
    <w:rsid w:val="00C60091"/>
    <w:rsid w:val="00C637F4"/>
    <w:rsid w:val="00C70B30"/>
    <w:rsid w:val="00C72F19"/>
    <w:rsid w:val="00C7627A"/>
    <w:rsid w:val="00C90312"/>
    <w:rsid w:val="00C92957"/>
    <w:rsid w:val="00C93FE3"/>
    <w:rsid w:val="00CB1297"/>
    <w:rsid w:val="00CB200E"/>
    <w:rsid w:val="00CB6381"/>
    <w:rsid w:val="00CB6C97"/>
    <w:rsid w:val="00CD0E5C"/>
    <w:rsid w:val="00CD3FAB"/>
    <w:rsid w:val="00CD4F6C"/>
    <w:rsid w:val="00CE418F"/>
    <w:rsid w:val="00CF0E78"/>
    <w:rsid w:val="00CF33B4"/>
    <w:rsid w:val="00CF43BE"/>
    <w:rsid w:val="00CF4C33"/>
    <w:rsid w:val="00D028CC"/>
    <w:rsid w:val="00D03F48"/>
    <w:rsid w:val="00D0414B"/>
    <w:rsid w:val="00D13127"/>
    <w:rsid w:val="00D14458"/>
    <w:rsid w:val="00D234F5"/>
    <w:rsid w:val="00D27077"/>
    <w:rsid w:val="00D3291C"/>
    <w:rsid w:val="00D35085"/>
    <w:rsid w:val="00D3790D"/>
    <w:rsid w:val="00D418BF"/>
    <w:rsid w:val="00D44C14"/>
    <w:rsid w:val="00D50976"/>
    <w:rsid w:val="00D53134"/>
    <w:rsid w:val="00D552AE"/>
    <w:rsid w:val="00D56C18"/>
    <w:rsid w:val="00D63BC7"/>
    <w:rsid w:val="00D65E25"/>
    <w:rsid w:val="00D6629F"/>
    <w:rsid w:val="00D6716A"/>
    <w:rsid w:val="00D72DFA"/>
    <w:rsid w:val="00D75950"/>
    <w:rsid w:val="00D764B9"/>
    <w:rsid w:val="00D90D64"/>
    <w:rsid w:val="00D94229"/>
    <w:rsid w:val="00D96F7E"/>
    <w:rsid w:val="00DA1546"/>
    <w:rsid w:val="00DA2537"/>
    <w:rsid w:val="00DA3BCD"/>
    <w:rsid w:val="00DA494A"/>
    <w:rsid w:val="00DA5D56"/>
    <w:rsid w:val="00DA6BEB"/>
    <w:rsid w:val="00DB01DC"/>
    <w:rsid w:val="00DB0AAD"/>
    <w:rsid w:val="00DB0CBC"/>
    <w:rsid w:val="00DB603E"/>
    <w:rsid w:val="00DC149B"/>
    <w:rsid w:val="00DC2000"/>
    <w:rsid w:val="00DD270D"/>
    <w:rsid w:val="00DD349D"/>
    <w:rsid w:val="00DE1FCA"/>
    <w:rsid w:val="00DF07A9"/>
    <w:rsid w:val="00DF1201"/>
    <w:rsid w:val="00E03C99"/>
    <w:rsid w:val="00E1269C"/>
    <w:rsid w:val="00E166B8"/>
    <w:rsid w:val="00E21ED2"/>
    <w:rsid w:val="00E230CA"/>
    <w:rsid w:val="00E25CBD"/>
    <w:rsid w:val="00E2669A"/>
    <w:rsid w:val="00E336F7"/>
    <w:rsid w:val="00E33E93"/>
    <w:rsid w:val="00E433A9"/>
    <w:rsid w:val="00E44227"/>
    <w:rsid w:val="00E52857"/>
    <w:rsid w:val="00E52F00"/>
    <w:rsid w:val="00E6309A"/>
    <w:rsid w:val="00E6311A"/>
    <w:rsid w:val="00E67940"/>
    <w:rsid w:val="00E802BB"/>
    <w:rsid w:val="00E825CB"/>
    <w:rsid w:val="00E84196"/>
    <w:rsid w:val="00E91E6A"/>
    <w:rsid w:val="00E93229"/>
    <w:rsid w:val="00EA0269"/>
    <w:rsid w:val="00EA2971"/>
    <w:rsid w:val="00EA4036"/>
    <w:rsid w:val="00EB0785"/>
    <w:rsid w:val="00EB0A17"/>
    <w:rsid w:val="00EB5377"/>
    <w:rsid w:val="00EC14E0"/>
    <w:rsid w:val="00EC6C61"/>
    <w:rsid w:val="00ED0846"/>
    <w:rsid w:val="00ED1178"/>
    <w:rsid w:val="00ED3435"/>
    <w:rsid w:val="00ED7E31"/>
    <w:rsid w:val="00EE031D"/>
    <w:rsid w:val="00EF2B4F"/>
    <w:rsid w:val="00F04F63"/>
    <w:rsid w:val="00F05FD4"/>
    <w:rsid w:val="00F27891"/>
    <w:rsid w:val="00F31507"/>
    <w:rsid w:val="00F35B40"/>
    <w:rsid w:val="00F44207"/>
    <w:rsid w:val="00F457F1"/>
    <w:rsid w:val="00F46562"/>
    <w:rsid w:val="00F524A1"/>
    <w:rsid w:val="00F54A09"/>
    <w:rsid w:val="00F555C9"/>
    <w:rsid w:val="00F94F10"/>
    <w:rsid w:val="00FA0032"/>
    <w:rsid w:val="00FA17C6"/>
    <w:rsid w:val="00FA44DC"/>
    <w:rsid w:val="00FA6781"/>
    <w:rsid w:val="00FA70F5"/>
    <w:rsid w:val="00FA7E87"/>
    <w:rsid w:val="00FB077B"/>
    <w:rsid w:val="00FC16DF"/>
    <w:rsid w:val="00FC1960"/>
    <w:rsid w:val="00FC2325"/>
    <w:rsid w:val="00FC5E2E"/>
    <w:rsid w:val="00FD26BD"/>
    <w:rsid w:val="00FD36C0"/>
    <w:rsid w:val="00FE1E96"/>
    <w:rsid w:val="00FE2C26"/>
    <w:rsid w:val="00FE408F"/>
    <w:rsid w:val="00FF1305"/>
    <w:rsid w:val="00FF55F8"/>
    <w:rsid w:val="00FF6197"/>
    <w:rsid w:val="00FF7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EF6C7A"/>
  <w15:docId w15:val="{7513F912-3557-4E93-A077-4AA72080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1A79"/>
    <w:rPr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E5E74"/>
    <w:pPr>
      <w:keepNext/>
      <w:jc w:val="center"/>
      <w:outlineLvl w:val="0"/>
    </w:pPr>
    <w:rPr>
      <w:rFonts w:ascii="GE Inspira" w:hAnsi="GE Inspira" w:cs="Arial"/>
      <w:b/>
      <w:bCs/>
      <w:color w:val="333399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F19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E5E7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E5E7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6E5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80635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36618"/>
    <w:pPr>
      <w:ind w:left="720"/>
      <w:contextualSpacing/>
    </w:pPr>
    <w:rPr>
      <w:sz w:val="24"/>
      <w:szCs w:val="24"/>
      <w:lang w:eastAsia="en-GB"/>
    </w:rPr>
  </w:style>
  <w:style w:type="paragraph" w:customStyle="1" w:styleId="Default">
    <w:name w:val="Default"/>
    <w:rsid w:val="00BB187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GB" w:eastAsia="en-GB"/>
    </w:rPr>
  </w:style>
  <w:style w:type="character" w:styleId="CommentReference">
    <w:name w:val="annotation reference"/>
    <w:rsid w:val="00CE418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418F"/>
  </w:style>
  <w:style w:type="character" w:customStyle="1" w:styleId="CommentTextChar">
    <w:name w:val="Comment Text Char"/>
    <w:link w:val="CommentText"/>
    <w:rsid w:val="00CE41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E418F"/>
    <w:rPr>
      <w:b/>
      <w:bCs/>
    </w:rPr>
  </w:style>
  <w:style w:type="character" w:customStyle="1" w:styleId="CommentSubjectChar">
    <w:name w:val="Comment Subject Char"/>
    <w:link w:val="CommentSubject"/>
    <w:rsid w:val="00CE418F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CE41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E418F"/>
    <w:rPr>
      <w:rFonts w:ascii="Tahoma" w:hAnsi="Tahoma" w:cs="Tahoma"/>
      <w:sz w:val="16"/>
      <w:szCs w:val="16"/>
      <w:lang w:eastAsia="en-US"/>
    </w:rPr>
  </w:style>
  <w:style w:type="character" w:customStyle="1" w:styleId="Heading5Char">
    <w:name w:val="Heading 5 Char"/>
    <w:link w:val="Heading5"/>
    <w:semiHidden/>
    <w:rsid w:val="00BF19A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1Char">
    <w:name w:val="Heading 1 Char"/>
    <w:link w:val="Heading1"/>
    <w:rsid w:val="00C70B30"/>
    <w:rPr>
      <w:rFonts w:ascii="GE Inspira" w:hAnsi="GE Inspira" w:cs="Arial"/>
      <w:b/>
      <w:bCs/>
      <w:color w:val="333399"/>
      <w:lang w:eastAsia="en-US"/>
    </w:rPr>
  </w:style>
  <w:style w:type="character" w:customStyle="1" w:styleId="FooterChar">
    <w:name w:val="Footer Char"/>
    <w:link w:val="Footer"/>
    <w:uiPriority w:val="99"/>
    <w:rsid w:val="00F31507"/>
    <w:rPr>
      <w:lang w:eastAsia="en-US"/>
    </w:rPr>
  </w:style>
  <w:style w:type="character" w:styleId="Hyperlink">
    <w:name w:val="Hyperlink"/>
    <w:uiPriority w:val="99"/>
    <w:unhideWhenUsed/>
    <w:rsid w:val="008763E0"/>
    <w:rPr>
      <w:color w:val="0000FF"/>
      <w:u w:val="single"/>
    </w:rPr>
  </w:style>
  <w:style w:type="paragraph" w:customStyle="1" w:styleId="TableText">
    <w:name w:val="Table Text"/>
    <w:basedOn w:val="Normal"/>
    <w:rsid w:val="0091020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Revision">
    <w:name w:val="Revision"/>
    <w:hidden/>
    <w:uiPriority w:val="71"/>
    <w:semiHidden/>
    <w:rsid w:val="00BF523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534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7611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136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7698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2265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3492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334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5032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2827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1036">
          <w:marLeft w:val="85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14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73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5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07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4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69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4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65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70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15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523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97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2070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234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06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576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4854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698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52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46D98D933E74FB09F93B689A3C983" ma:contentTypeVersion="2" ma:contentTypeDescription="Create a new document." ma:contentTypeScope="" ma:versionID="b185c5df70e3ab856b5026bd15e117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cf24e562da6693c9ce5cc061685d4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607B7-E28E-47AA-B4F1-B8171C34412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76156E9-6634-4D6F-809B-7C721B7D39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834F12-FB8C-4842-AA5D-35334813D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C34B29-C155-4A16-8915-0BA4DD170A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33C5D50-D37A-400D-BC9D-6FC9A3C3687B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923693B-A80E-4C93-9A95-983644B62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1216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Purpose:</vt:lpstr>
    </vt:vector>
  </TitlesOfParts>
  <Company>Marie Stopes International</Company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Purpose:</dc:title>
  <dc:creator>Cheryl Burbery</dc:creator>
  <cp:lastModifiedBy>Mohamed Kabba</cp:lastModifiedBy>
  <cp:revision>33</cp:revision>
  <cp:lastPrinted>2017-03-31T09:59:00Z</cp:lastPrinted>
  <dcterms:created xsi:type="dcterms:W3CDTF">2026-03-23T04:03:00Z</dcterms:created>
  <dcterms:modified xsi:type="dcterms:W3CDTF">2026-03-23T04:37:00Z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Nicole Pearson</vt:lpwstr>
  </property>
  <property fmtid="{D5CDD505-2E9C-101B-9397-08002B2CF9AE}" pid="3" name="display_urn:schemas-microsoft-com:office:office#Author">
    <vt:lpwstr>Charlotte Lafferty</vt:lpwstr>
  </property>
  <property fmtid="{D5CDD505-2E9C-101B-9397-08002B2CF9AE}" pid="4" name="ContentType">
    <vt:lpwstr>Document</vt:lpwstr>
  </property>
  <property fmtid="{D5CDD505-2E9C-101B-9397-08002B2CF9AE}" pid="5" name="ContentTypeId">
    <vt:lpwstr>0x010100D8546D98D933E74FB09F93B689A3C983</vt:lpwstr>
  </property>
</Properties>
</file>